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B05A" w14:textId="3F505F15" w:rsidR="00916261" w:rsidRPr="002F339C" w:rsidRDefault="0023632A" w:rsidP="005B7917">
      <w:pPr>
        <w:spacing w:after="0"/>
        <w:jc w:val="center"/>
        <w:rPr>
          <w:b/>
          <w:sz w:val="24"/>
          <w:szCs w:val="24"/>
          <w:u w:val="single"/>
        </w:rPr>
      </w:pPr>
      <w:r w:rsidRPr="002F339C">
        <w:rPr>
          <w:b/>
          <w:sz w:val="24"/>
          <w:szCs w:val="24"/>
          <w:u w:val="single"/>
        </w:rPr>
        <w:t>University of Toronto Scarborough Research and Study Leave Form 202</w:t>
      </w:r>
      <w:r w:rsidR="00876EFC">
        <w:rPr>
          <w:b/>
          <w:sz w:val="24"/>
          <w:szCs w:val="24"/>
          <w:u w:val="single"/>
        </w:rPr>
        <w:t>3</w:t>
      </w:r>
      <w:r w:rsidRPr="002F339C">
        <w:rPr>
          <w:b/>
          <w:sz w:val="24"/>
          <w:szCs w:val="24"/>
          <w:u w:val="single"/>
        </w:rPr>
        <w:t>-2</w:t>
      </w:r>
      <w:r w:rsidR="00876EFC">
        <w:rPr>
          <w:b/>
          <w:sz w:val="24"/>
          <w:szCs w:val="24"/>
          <w:u w:val="single"/>
        </w:rPr>
        <w:t>4</w:t>
      </w:r>
    </w:p>
    <w:p w14:paraId="2D145A2B" w14:textId="77777777" w:rsidR="00FA0B90" w:rsidRPr="006106B7" w:rsidRDefault="0023632A" w:rsidP="006106B7">
      <w:pPr>
        <w:spacing w:after="0" w:line="240" w:lineRule="auto"/>
        <w:rPr>
          <w:i/>
        </w:rPr>
      </w:pPr>
      <w:r w:rsidRPr="006106B7">
        <w:rPr>
          <w:i/>
        </w:rPr>
        <w:t>This form should only be used for regular paid</w:t>
      </w:r>
      <w:r w:rsidR="002F339C">
        <w:rPr>
          <w:i/>
        </w:rPr>
        <w:t xml:space="preserve"> research</w:t>
      </w:r>
      <w:r w:rsidRPr="006106B7">
        <w:rPr>
          <w:i/>
        </w:rPr>
        <w:t xml:space="preserve"> and study leaves. Please talk to your Chair/Director if you are thinking about any other type of leave.</w:t>
      </w:r>
    </w:p>
    <w:p w14:paraId="00D3E590" w14:textId="77777777" w:rsidR="006106B7" w:rsidRDefault="006106B7" w:rsidP="006106B7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7295"/>
      </w:tblGrid>
      <w:tr w:rsidR="00007D84" w14:paraId="4C7F79B0" w14:textId="77777777" w:rsidTr="00007D84">
        <w:tc>
          <w:tcPr>
            <w:tcW w:w="3145" w:type="dxa"/>
            <w:shd w:val="clear" w:color="auto" w:fill="D5DCE4" w:themeFill="text2" w:themeFillTint="33"/>
          </w:tcPr>
          <w:p w14:paraId="5C1A72CB" w14:textId="77777777" w:rsidR="00FA0B90" w:rsidRPr="00FA0B90" w:rsidRDefault="00FA0B90" w:rsidP="00D3651D">
            <w:pPr>
              <w:rPr>
                <w:color w:val="44546A" w:themeColor="text2"/>
              </w:rPr>
            </w:pPr>
            <w:r w:rsidRPr="00FA0B90">
              <w:rPr>
                <w:color w:val="44546A" w:themeColor="text2"/>
              </w:rPr>
              <w:t>Name:</w:t>
            </w:r>
          </w:p>
        </w:tc>
        <w:sdt>
          <w:sdtPr>
            <w:id w:val="-183287590"/>
            <w:placeholder>
              <w:docPart w:val="DefaultPlaceholder_-1854013440"/>
            </w:placeholder>
            <w:showingPlcHdr/>
            <w15:color w:val="99CCFF"/>
            <w:text/>
          </w:sdtPr>
          <w:sdtEndPr/>
          <w:sdtContent>
            <w:tc>
              <w:tcPr>
                <w:tcW w:w="7295" w:type="dxa"/>
              </w:tcPr>
              <w:p w14:paraId="7DB2B966" w14:textId="4A152519" w:rsidR="00FA0B90" w:rsidRDefault="00007D84" w:rsidP="0023632A"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D84" w14:paraId="2B11FA4E" w14:textId="77777777" w:rsidTr="00007D84">
        <w:tc>
          <w:tcPr>
            <w:tcW w:w="3145" w:type="dxa"/>
            <w:shd w:val="clear" w:color="auto" w:fill="D5DCE4" w:themeFill="text2" w:themeFillTint="33"/>
          </w:tcPr>
          <w:p w14:paraId="516C23B0" w14:textId="77777777" w:rsidR="00FA0B90" w:rsidRPr="00FA0B90" w:rsidRDefault="00FA0B90" w:rsidP="0023632A">
            <w:pPr>
              <w:rPr>
                <w:color w:val="44546A" w:themeColor="text2"/>
              </w:rPr>
            </w:pPr>
            <w:r w:rsidRPr="00FA0B90">
              <w:rPr>
                <w:color w:val="44546A" w:themeColor="text2"/>
              </w:rPr>
              <w:t>Rank:</w:t>
            </w:r>
          </w:p>
        </w:tc>
        <w:sdt>
          <w:sdtPr>
            <w:rPr>
              <w:rFonts w:cstheme="minorHAnsi"/>
              <w:color w:val="767171" w:themeColor="background2" w:themeShade="80"/>
            </w:rPr>
            <w:id w:val="1033928943"/>
            <w:placeholder>
              <w:docPart w:val="501A9F2D54B84DD38241DC2CD82C9FB5"/>
            </w:placeholder>
            <w:showingPlcHdr/>
            <w15:color w:val="99CCFF"/>
            <w:dropDownList>
              <w:listItem w:displayText="Choose rank." w:value=""/>
              <w:listItem w:displayText="Assistant Professor, Teaching Stream" w:value="Assistant Professor, Teaching Stream"/>
              <w:listItem w:displayText="Associate Professor, Teaching Stream" w:value="Associate Professor, Teaching Stream"/>
              <w:listItem w:displayText="Professor, Teaching Stream" w:value="Professor, Teaching Stream"/>
              <w:listItem w:displayText="Assistant Professor" w:value="Assistant Professor"/>
              <w:listItem w:displayText="Associate Professor" w:value="Associate Professor"/>
              <w:listItem w:displayText="Professor" w:value="Professor"/>
            </w:dropDownList>
          </w:sdtPr>
          <w:sdtEndPr/>
          <w:sdtContent>
            <w:tc>
              <w:tcPr>
                <w:tcW w:w="7295" w:type="dxa"/>
              </w:tcPr>
              <w:p w14:paraId="3CA1ED1B" w14:textId="32112DD4" w:rsidR="00FA0B90" w:rsidRDefault="00904C0B" w:rsidP="0023632A">
                <w:r w:rsidRPr="00E0715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7D84" w14:paraId="2800B929" w14:textId="77777777" w:rsidTr="00007D84">
        <w:tc>
          <w:tcPr>
            <w:tcW w:w="3145" w:type="dxa"/>
            <w:shd w:val="clear" w:color="auto" w:fill="D5DCE4" w:themeFill="text2" w:themeFillTint="33"/>
          </w:tcPr>
          <w:p w14:paraId="6BBC3F7A" w14:textId="77777777" w:rsidR="00FA0B90" w:rsidRPr="00FA0B90" w:rsidRDefault="00FA0B90" w:rsidP="0023632A">
            <w:pPr>
              <w:rPr>
                <w:color w:val="44546A" w:themeColor="text2"/>
              </w:rPr>
            </w:pPr>
            <w:r w:rsidRPr="00FA0B90">
              <w:rPr>
                <w:color w:val="44546A" w:themeColor="text2"/>
              </w:rPr>
              <w:t>Department:</w:t>
            </w:r>
          </w:p>
        </w:tc>
        <w:sdt>
          <w:sdtPr>
            <w:rPr>
              <w:rFonts w:cstheme="minorHAnsi"/>
            </w:rPr>
            <w:id w:val="406650553"/>
            <w:placeholder>
              <w:docPart w:val="A1EED7428DED454FA764F12C33797EB4"/>
            </w:placeholder>
            <w:showingPlcHdr/>
            <w15:color w:val="99CCFF"/>
            <w:dropDownList>
              <w:listItem w:value="Choose an academic unit."/>
              <w:listItem w:displayText="Centre for Teaching and Learning" w:value="Centre for Teaching and Learning"/>
              <w:listItem w:displayText="Department of Anthropology" w:value="Department of Anthropology"/>
              <w:listItem w:displayText="Department of Arts, Culture and Media" w:value="Department of Arts, Culture and Media"/>
              <w:listItem w:displayText="Department of Biological Sciences" w:value="Department of Biological Sciences"/>
              <w:listItem w:displayText="Department of Computer and Mathematical Sciences" w:value="Department of Computer and Mathematical Sciences"/>
              <w:listItem w:displayText="Department of English" w:value="Department of English"/>
              <w:listItem w:displayText="Department of Global Development Studies" w:value="Department of Global Development Studies"/>
              <w:listItem w:displayText="Department of Health and Society" w:value="Department of Health and Society"/>
              <w:listItem w:displayText="Department of Historical and Cultural Studies" w:value="Department of Historical and Cultural Studies"/>
              <w:listItem w:displayText="Department of Human Geography" w:value="Department of Human Geography"/>
              <w:listItem w:displayText="Department of Language Studies" w:value="Department of Language Studies"/>
              <w:listItem w:displayText="Department of Management" w:value="Department of Management"/>
              <w:listItem w:displayText="Department of Philosophy" w:value="Department of Philosophy"/>
              <w:listItem w:displayText="Department of Physical and Environmental Sciences" w:value="Department of Physical and Environmental Sciences"/>
              <w:listItem w:displayText="Department of Political Science" w:value="Department of Political Science"/>
              <w:listItem w:displayText="Department of Psychology" w:value="Department of Psychology"/>
              <w:listItem w:displayText="Department of Sociology" w:value="Department of Sociology"/>
            </w:dropDownList>
          </w:sdtPr>
          <w:sdtEndPr/>
          <w:sdtContent>
            <w:tc>
              <w:tcPr>
                <w:tcW w:w="7295" w:type="dxa"/>
              </w:tcPr>
              <w:p w14:paraId="2FDC0D8D" w14:textId="77777777" w:rsidR="00FA0B90" w:rsidRDefault="00FA0B90" w:rsidP="0023632A">
                <w:r w:rsidRPr="00480C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7D84" w14:paraId="34528DB4" w14:textId="77777777" w:rsidTr="00007D84">
        <w:tc>
          <w:tcPr>
            <w:tcW w:w="3145" w:type="dxa"/>
            <w:shd w:val="clear" w:color="auto" w:fill="D5DCE4" w:themeFill="text2" w:themeFillTint="33"/>
          </w:tcPr>
          <w:p w14:paraId="3ECC12B1" w14:textId="77777777" w:rsidR="00FA0B90" w:rsidRPr="00FA0B90" w:rsidRDefault="00FA0B90" w:rsidP="0023632A">
            <w:pPr>
              <w:rPr>
                <w:color w:val="44546A" w:themeColor="text2"/>
              </w:rPr>
            </w:pPr>
            <w:r w:rsidRPr="00FA0B90">
              <w:rPr>
                <w:color w:val="44546A" w:themeColor="text2"/>
              </w:rPr>
              <w:t>Department of Budgetary Cross-Appointment (if applicable):</w:t>
            </w:r>
          </w:p>
        </w:tc>
        <w:sdt>
          <w:sdtPr>
            <w:id w:val="435721487"/>
            <w:placeholder>
              <w:docPart w:val="DefaultPlaceholder_-1854013438"/>
            </w:placeholder>
            <w:showingPlcHdr/>
            <w15:color w:val="99CCFF"/>
            <w:comboBox>
              <w:listItem w:value="Choose an academic unit."/>
              <w:listItem w:displayText="Centre for Teaching and Learning" w:value="Centre for Teaching and Learning"/>
              <w:listItem w:displayText="Department of Anthropology" w:value="Department of Anthropology"/>
              <w:listItem w:displayText="Department of Arts, Culture and Media" w:value="Department of Arts, Culture and Media"/>
              <w:listItem w:displayText="Department of Biological Sciences" w:value="Department of Biological Sciences"/>
              <w:listItem w:displayText="Department of Computer and Mathematical Sciences" w:value="Department of Computer and Mathematical Sciences"/>
              <w:listItem w:displayText="Department of English" w:value="Department of English"/>
              <w:listItem w:displayText="Department of Global Development Studies" w:value="Department of Global Development Studies"/>
              <w:listItem w:displayText="Department of Health and Society" w:value="Department of Health and Society"/>
              <w:listItem w:displayText="Department of Historical and Cultural Studies" w:value="Department of Historical and Cultural Studies"/>
              <w:listItem w:displayText="Department of Human Geography" w:value="Department of Human Geography"/>
              <w:listItem w:displayText="Department of Language Studies" w:value="Department of Language Studies"/>
              <w:listItem w:displayText="Department of Management" w:value="Department of Management"/>
              <w:listItem w:displayText="Department of Philosophy" w:value="Department of Philosophy"/>
              <w:listItem w:displayText="Department of Physical and Environmental Sciences" w:value="Department of Physical and Environmental Sciences"/>
              <w:listItem w:displayText="Department of Political Science" w:value="Department of Political Science"/>
              <w:listItem w:displayText="Department of Psychology" w:value="Department of Psychology"/>
              <w:listItem w:displayText="Department of Sociology" w:value="Department of Sociology"/>
              <w:listItem w:displayText="Other: Please type unit here." w:value="Other: Please type unit here."/>
            </w:comboBox>
          </w:sdtPr>
          <w:sdtEndPr/>
          <w:sdtContent>
            <w:tc>
              <w:tcPr>
                <w:tcW w:w="7295" w:type="dxa"/>
              </w:tcPr>
              <w:p w14:paraId="35F5DE01" w14:textId="0E1249AD" w:rsidR="00FA0B90" w:rsidRDefault="00E204E4" w:rsidP="0023632A">
                <w:r w:rsidRPr="001032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12F4DA" w14:textId="77777777" w:rsidR="0023632A" w:rsidRDefault="0023632A" w:rsidP="006106B7">
      <w:pPr>
        <w:spacing w:after="0" w:line="240" w:lineRule="auto"/>
        <w:rPr>
          <w:i/>
        </w:rPr>
      </w:pPr>
      <w:r w:rsidRPr="0023632A">
        <w:rPr>
          <w:i/>
        </w:rPr>
        <w:t>(In the case of budgetary cross appointments, request forms should be sent to the head of the home department, and an additional copy - marked as such - provided to the other academic unit head for information purposes</w:t>
      </w:r>
      <w:r>
        <w:rPr>
          <w:i/>
        </w:rPr>
        <w:t>.</w:t>
      </w:r>
      <w:r w:rsidRPr="0023632A">
        <w:rPr>
          <w:i/>
        </w:rPr>
        <w:t>)</w:t>
      </w:r>
    </w:p>
    <w:p w14:paraId="18482D75" w14:textId="77777777" w:rsidR="006106B7" w:rsidRPr="0023632A" w:rsidRDefault="006106B7" w:rsidP="006106B7">
      <w:pPr>
        <w:spacing w:after="0" w:line="240" w:lineRule="auto"/>
        <w:rPr>
          <w:i/>
        </w:rPr>
      </w:pPr>
    </w:p>
    <w:p w14:paraId="2404A850" w14:textId="77777777" w:rsidR="0023632A" w:rsidRPr="00E747C1" w:rsidRDefault="00A03F51" w:rsidP="00D3651D">
      <w:pPr>
        <w:spacing w:after="0"/>
        <w:rPr>
          <w:b/>
          <w:sz w:val="24"/>
          <w:szCs w:val="24"/>
        </w:rPr>
      </w:pPr>
      <w:r w:rsidRPr="00E747C1">
        <w:rPr>
          <w:b/>
          <w:sz w:val="24"/>
          <w:szCs w:val="24"/>
        </w:rPr>
        <w:t>REQUEST DETAILS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E747C1" w:rsidRPr="00E747C1" w14:paraId="30A68CBE" w14:textId="77777777" w:rsidTr="00DA2C46">
        <w:tc>
          <w:tcPr>
            <w:tcW w:w="10440" w:type="dxa"/>
            <w:gridSpan w:val="2"/>
            <w:shd w:val="clear" w:color="auto" w:fill="323E4F" w:themeFill="text2" w:themeFillShade="BF"/>
          </w:tcPr>
          <w:p w14:paraId="61B9D17D" w14:textId="77777777" w:rsidR="00E747C1" w:rsidRPr="00E747C1" w:rsidRDefault="00E747C1" w:rsidP="0023632A">
            <w:pPr>
              <w:rPr>
                <w:b/>
                <w:color w:val="FFFFFF" w:themeColor="background1"/>
              </w:rPr>
            </w:pPr>
            <w:r w:rsidRPr="00E747C1">
              <w:rPr>
                <w:b/>
                <w:color w:val="FFFFFF" w:themeColor="background1"/>
              </w:rPr>
              <w:t>SECTON 1: REQUEST TYPE</w:t>
            </w:r>
          </w:p>
        </w:tc>
      </w:tr>
      <w:tr w:rsidR="003D0395" w14:paraId="32FBF9D1" w14:textId="77777777" w:rsidTr="00DA2C46">
        <w:tc>
          <w:tcPr>
            <w:tcW w:w="10440" w:type="dxa"/>
            <w:gridSpan w:val="2"/>
            <w:shd w:val="clear" w:color="auto" w:fill="D5DCE4" w:themeFill="text2" w:themeFillTint="33"/>
          </w:tcPr>
          <w:p w14:paraId="007210D2" w14:textId="4E74DE8F" w:rsidR="003D0395" w:rsidRPr="003D0395" w:rsidRDefault="00BA375A" w:rsidP="0023632A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I</w:t>
            </w:r>
            <w:r w:rsidR="00194FC3">
              <w:rPr>
                <w:color w:val="1F3864" w:themeColor="accent1" w:themeShade="80"/>
              </w:rPr>
              <w:t>s</w:t>
            </w:r>
            <w:r>
              <w:rPr>
                <w:color w:val="1F3864" w:themeColor="accent1" w:themeShade="80"/>
              </w:rPr>
              <w:t xml:space="preserve"> this a deferral request</w:t>
            </w:r>
            <w:r w:rsidR="00194FC3">
              <w:rPr>
                <w:color w:val="1F3864" w:themeColor="accent1" w:themeShade="80"/>
              </w:rPr>
              <w:t xml:space="preserve"> or research and study leave application for 202</w:t>
            </w:r>
            <w:r w:rsidR="00876EFC">
              <w:rPr>
                <w:color w:val="1F3864" w:themeColor="accent1" w:themeShade="80"/>
              </w:rPr>
              <w:t>3</w:t>
            </w:r>
            <w:r w:rsidR="00194FC3">
              <w:rPr>
                <w:color w:val="1F3864" w:themeColor="accent1" w:themeShade="80"/>
              </w:rPr>
              <w:t>-2</w:t>
            </w:r>
            <w:r w:rsidR="00876EFC">
              <w:rPr>
                <w:color w:val="1F3864" w:themeColor="accent1" w:themeShade="80"/>
              </w:rPr>
              <w:t>4</w:t>
            </w:r>
            <w:r w:rsidR="00194FC3">
              <w:rPr>
                <w:color w:val="1F3864" w:themeColor="accent1" w:themeShade="80"/>
              </w:rPr>
              <w:t>?</w:t>
            </w:r>
          </w:p>
        </w:tc>
      </w:tr>
      <w:tr w:rsidR="00194FC3" w14:paraId="104F5D4F" w14:textId="77777777" w:rsidTr="00DA2C46">
        <w:tc>
          <w:tcPr>
            <w:tcW w:w="5220" w:type="dxa"/>
            <w:shd w:val="clear" w:color="auto" w:fill="auto"/>
          </w:tcPr>
          <w:p w14:paraId="07ABA33E" w14:textId="77777777" w:rsidR="00194FC3" w:rsidRPr="003D0395" w:rsidRDefault="00194FC3" w:rsidP="0023632A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  </w:t>
            </w:r>
            <w:sdt>
              <w:sdtPr>
                <w:rPr>
                  <w:color w:val="1F3864" w:themeColor="accent1" w:themeShade="80"/>
                </w:rPr>
                <w:id w:val="-16554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>
              <w:rPr>
                <w:color w:val="1F3864" w:themeColor="accent1" w:themeShade="80"/>
              </w:rPr>
              <w:t xml:space="preserve"> deferral request – proceed to section 2</w:t>
            </w:r>
          </w:p>
        </w:tc>
        <w:tc>
          <w:tcPr>
            <w:tcW w:w="5220" w:type="dxa"/>
            <w:shd w:val="clear" w:color="auto" w:fill="auto"/>
          </w:tcPr>
          <w:p w14:paraId="5EA2381B" w14:textId="77777777" w:rsidR="00194FC3" w:rsidRPr="003D0395" w:rsidRDefault="000566B4" w:rsidP="0023632A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201598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FC3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194FC3">
              <w:rPr>
                <w:color w:val="1F3864" w:themeColor="accent1" w:themeShade="80"/>
              </w:rPr>
              <w:t xml:space="preserve"> leave application – complete sections 3 and 4</w:t>
            </w:r>
          </w:p>
        </w:tc>
      </w:tr>
    </w:tbl>
    <w:p w14:paraId="4FBB544C" w14:textId="77777777" w:rsidR="00A03F51" w:rsidRDefault="00A03F51" w:rsidP="00A03F51">
      <w:pPr>
        <w:spacing w:after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050"/>
        <w:gridCol w:w="4050"/>
      </w:tblGrid>
      <w:tr w:rsidR="00E747C1" w:rsidRPr="00E747C1" w14:paraId="22044891" w14:textId="77777777" w:rsidTr="00DA2C46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609DD514" w14:textId="77777777" w:rsidR="00E747C1" w:rsidRPr="00E747C1" w:rsidRDefault="00E747C1" w:rsidP="0023632A">
            <w:pPr>
              <w:rPr>
                <w:b/>
                <w:color w:val="FFFFFF" w:themeColor="background1"/>
              </w:rPr>
            </w:pPr>
            <w:r w:rsidRPr="00E747C1">
              <w:rPr>
                <w:b/>
                <w:color w:val="FFFFFF" w:themeColor="background1"/>
              </w:rPr>
              <w:t>SECTION 2: DEFERRAL INFORMATION</w:t>
            </w:r>
          </w:p>
        </w:tc>
      </w:tr>
      <w:tr w:rsidR="00BB2191" w14:paraId="714AF9F4" w14:textId="77777777" w:rsidTr="00DA2C46">
        <w:tc>
          <w:tcPr>
            <w:tcW w:w="2340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1960B686" w14:textId="77777777" w:rsidR="00BB2191" w:rsidRPr="006E7971" w:rsidRDefault="00BB2191" w:rsidP="0023632A">
            <w:pPr>
              <w:rPr>
                <w:color w:val="44546A" w:themeColor="text2"/>
              </w:rPr>
            </w:pPr>
            <w:r w:rsidRPr="006E7971">
              <w:rPr>
                <w:color w:val="44546A" w:themeColor="text2"/>
              </w:rPr>
              <w:t>Requested By:</w:t>
            </w:r>
          </w:p>
        </w:tc>
        <w:tc>
          <w:tcPr>
            <w:tcW w:w="4050" w:type="dxa"/>
            <w:shd w:val="clear" w:color="auto" w:fill="auto"/>
          </w:tcPr>
          <w:p w14:paraId="2E46EFF9" w14:textId="77777777" w:rsidR="00BB2191" w:rsidRPr="00BB2191" w:rsidRDefault="000566B4" w:rsidP="0023632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3634413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1" w:rsidRPr="00BB219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B2191" w:rsidRPr="00BB2191">
              <w:rPr>
                <w:color w:val="000000" w:themeColor="text1"/>
              </w:rPr>
              <w:t xml:space="preserve"> Unit Head for </w:t>
            </w:r>
            <w:r w:rsidR="00194FC3">
              <w:rPr>
                <w:color w:val="000000" w:themeColor="text1"/>
              </w:rPr>
              <w:t>department needs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14:paraId="7270ED42" w14:textId="77777777" w:rsidR="00BB2191" w:rsidRPr="006E7971" w:rsidRDefault="000566B4" w:rsidP="0023632A">
            <w:pPr>
              <w:rPr>
                <w:color w:val="44546A" w:themeColor="text2"/>
              </w:rPr>
            </w:pPr>
            <w:sdt>
              <w:sdtPr>
                <w:rPr>
                  <w:color w:val="44546A" w:themeColor="text2"/>
                </w:rPr>
                <w:id w:val="203900176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1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BB2191">
              <w:rPr>
                <w:color w:val="44546A" w:themeColor="text2"/>
              </w:rPr>
              <w:t xml:space="preserve"> </w:t>
            </w:r>
            <w:r w:rsidR="00BB2191" w:rsidRPr="00BB2191">
              <w:t>Faculty Member</w:t>
            </w:r>
          </w:p>
        </w:tc>
      </w:tr>
      <w:tr w:rsidR="00517745" w14:paraId="698B84A6" w14:textId="77777777" w:rsidTr="00DA2C46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46404F1" w14:textId="77777777" w:rsidR="00517745" w:rsidRPr="006E7971" w:rsidRDefault="00517745" w:rsidP="0023632A">
            <w:pPr>
              <w:rPr>
                <w:color w:val="44546A" w:themeColor="text2"/>
              </w:rPr>
            </w:pPr>
            <w:r w:rsidRPr="006E7971">
              <w:rPr>
                <w:color w:val="44546A" w:themeColor="text2"/>
              </w:rPr>
              <w:t>Date Eligible for Leave</w:t>
            </w:r>
            <w:r w:rsidR="006E7971" w:rsidRPr="006E7971">
              <w:rPr>
                <w:color w:val="44546A" w:themeColor="text2"/>
              </w:rPr>
              <w:t>: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C1E82C4" w14:textId="77777777" w:rsidR="00517745" w:rsidRPr="006E7971" w:rsidRDefault="009869EA" w:rsidP="0023632A">
            <w:pPr>
              <w:rPr>
                <w:color w:val="44546A" w:themeColor="text2"/>
              </w:rPr>
            </w:pPr>
            <w:r w:rsidRPr="006E7971">
              <w:rPr>
                <w:color w:val="44546A" w:themeColor="text2"/>
              </w:rPr>
              <w:t>Full Leave Deferral (requires 6 years of service)</w:t>
            </w:r>
            <w:r w:rsidR="006E7971" w:rsidRPr="006E7971">
              <w:rPr>
                <w:color w:val="44546A" w:themeColor="text2"/>
              </w:rPr>
              <w:t>:</w:t>
            </w:r>
          </w:p>
        </w:tc>
      </w:tr>
      <w:tr w:rsidR="00D3651D" w14:paraId="7194FBDF" w14:textId="77777777" w:rsidTr="00DA2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6CC06E" w14:textId="1454E794" w:rsidR="00D3651D" w:rsidRDefault="000566B4" w:rsidP="00D3651D">
            <w:sdt>
              <w:sdtPr>
                <w:id w:val="-136729012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3C6">
              <w:t xml:space="preserve"> </w:t>
            </w:r>
            <w:r w:rsidR="00D3651D">
              <w:t>July 1, 202</w:t>
            </w:r>
            <w:r w:rsidR="00876EFC">
              <w:t>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1EF38E" w14:textId="3A3A8EEF" w:rsidR="00783C00" w:rsidRPr="002F339C" w:rsidRDefault="000566B4" w:rsidP="00783C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6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 w:rsidRPr="002F3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651D" w:rsidRPr="002F339C">
              <w:rPr>
                <w:sz w:val="20"/>
                <w:szCs w:val="20"/>
              </w:rPr>
              <w:t xml:space="preserve"> </w:t>
            </w:r>
            <w:r w:rsidR="00783C00" w:rsidRPr="002F339C">
              <w:rPr>
                <w:sz w:val="20"/>
                <w:szCs w:val="20"/>
              </w:rPr>
              <w:t>Defer leave for 6 months (i.e. January 1, 202</w:t>
            </w:r>
            <w:r w:rsidR="00876EFC">
              <w:rPr>
                <w:sz w:val="20"/>
                <w:szCs w:val="20"/>
              </w:rPr>
              <w:t>4</w:t>
            </w:r>
            <w:r w:rsidR="00783C00" w:rsidRPr="002F339C">
              <w:rPr>
                <w:sz w:val="20"/>
                <w:szCs w:val="20"/>
              </w:rPr>
              <w:t>) with credit toward next leave</w:t>
            </w:r>
            <w:r w:rsidR="00BB2191" w:rsidRPr="002F339C">
              <w:rPr>
                <w:sz w:val="20"/>
                <w:szCs w:val="20"/>
              </w:rPr>
              <w:t>.</w:t>
            </w:r>
          </w:p>
          <w:p w14:paraId="11728640" w14:textId="77777777" w:rsidR="00783C00" w:rsidRPr="002F339C" w:rsidRDefault="00194FC3" w:rsidP="00D3651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70020" wp14:editId="598CC24F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113030</wp:posOffset>
                      </wp:positionV>
                      <wp:extent cx="1777645" cy="549919"/>
                      <wp:effectExtent l="0" t="0" r="1905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7645" cy="549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A20688" w14:textId="3F24CDC7" w:rsidR="00194FC3" w:rsidRPr="004F2EF2" w:rsidRDefault="00194FC3" w:rsidP="00194FC3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4F2EF2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In each of these three cases, </w:t>
                                  </w:r>
                                  <w:r w:rsidR="00DA2C46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submit </w:t>
                                  </w:r>
                                  <w:r w:rsidRPr="004F2EF2">
                                    <w:rPr>
                                      <w:sz w:val="18"/>
                                      <w:szCs w:val="18"/>
                                    </w:rPr>
                                    <w:t xml:space="preserve">a new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Research and Study Leave </w:t>
                                  </w:r>
                                  <w:r w:rsidRPr="004F2EF2">
                                    <w:rPr>
                                      <w:sz w:val="18"/>
                                      <w:szCs w:val="18"/>
                                    </w:rPr>
                                    <w:t>form in 202</w:t>
                                  </w:r>
                                  <w:r w:rsidR="00876EFC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4F2EF2">
                                    <w:rPr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  <w:r w:rsidR="00876EFC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4F2EF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700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9.2pt;margin-top:8.9pt;width:139.9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" fillcolor="white [3201]" strokeweight=".5pt">
                      <v:textbox>
                        <w:txbxContent>
                          <w:p w14:paraId="52A20688" w14:textId="3F24CDC7" w:rsidR="00194FC3" w:rsidRPr="004F2EF2" w:rsidRDefault="00194FC3" w:rsidP="00194FC3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F2EF2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In each of these three cases, </w:t>
                            </w:r>
                            <w:r w:rsidR="00DA2C46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submit </w:t>
                            </w:r>
                            <w:r w:rsidRPr="004F2EF2">
                              <w:rPr>
                                <w:sz w:val="18"/>
                                <w:szCs w:val="18"/>
                              </w:rPr>
                              <w:t xml:space="preserve">a new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Research and Study Leave </w:t>
                            </w:r>
                            <w:r w:rsidRPr="004F2EF2">
                              <w:rPr>
                                <w:sz w:val="18"/>
                                <w:szCs w:val="18"/>
                              </w:rPr>
                              <w:t>form in 202</w:t>
                            </w:r>
                            <w:r w:rsidR="00876EF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F2EF2">
                              <w:rPr>
                                <w:sz w:val="18"/>
                                <w:szCs w:val="18"/>
                              </w:rPr>
                              <w:t>-2</w:t>
                            </w:r>
                            <w:r w:rsidR="00876EF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4F2EF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C00" w:rsidRPr="002F339C">
              <w:rPr>
                <w:sz w:val="20"/>
                <w:szCs w:val="20"/>
              </w:rPr>
              <w:t xml:space="preserve">      </w:t>
            </w:r>
            <w:r w:rsidR="00BB2191" w:rsidRPr="00194FC3">
              <w:rPr>
                <w:b/>
                <w:sz w:val="20"/>
                <w:szCs w:val="20"/>
              </w:rPr>
              <w:t>C</w:t>
            </w:r>
            <w:r w:rsidR="00783C00" w:rsidRPr="002F339C">
              <w:rPr>
                <w:b/>
                <w:sz w:val="20"/>
                <w:szCs w:val="20"/>
              </w:rPr>
              <w:t>omplete sections 3 &amp; 4 below</w:t>
            </w:r>
            <w:r w:rsidR="00783C00" w:rsidRPr="002F339C">
              <w:rPr>
                <w:sz w:val="20"/>
                <w:szCs w:val="20"/>
              </w:rPr>
              <w:t>.</w:t>
            </w:r>
          </w:p>
        </w:tc>
      </w:tr>
      <w:tr w:rsidR="00D3651D" w14:paraId="343A8FD3" w14:textId="77777777" w:rsidTr="00DA2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8F83CF" w14:textId="77777777" w:rsidR="00D3651D" w:rsidRDefault="00D3651D" w:rsidP="009869EA">
            <w:pPr>
              <w:ind w:left="720"/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08852" w14:textId="77777777" w:rsidR="00D3651D" w:rsidRPr="002F339C" w:rsidRDefault="000566B4" w:rsidP="002363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7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 w:rsidRPr="002F3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651D" w:rsidRPr="002F339C">
              <w:rPr>
                <w:sz w:val="20"/>
                <w:szCs w:val="20"/>
              </w:rPr>
              <w:t xml:space="preserve"> </w:t>
            </w:r>
            <w:r w:rsidR="00783C00" w:rsidRPr="002F339C">
              <w:rPr>
                <w:sz w:val="20"/>
                <w:szCs w:val="20"/>
              </w:rPr>
              <w:t xml:space="preserve">Defer leave for 12 months with credit towards next leave. </w:t>
            </w:r>
          </w:p>
        </w:tc>
      </w:tr>
      <w:tr w:rsidR="00D3651D" w14:paraId="72CC4919" w14:textId="77777777" w:rsidTr="00DA2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AC69EB" w14:textId="24789FE2" w:rsidR="00D3651D" w:rsidRDefault="000566B4" w:rsidP="00D3651D">
            <w:sdt>
              <w:sdtPr>
                <w:id w:val="50193346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3C6">
              <w:t xml:space="preserve"> </w:t>
            </w:r>
            <w:r w:rsidR="00D3651D">
              <w:t>January 1, 202</w:t>
            </w:r>
            <w:r w:rsidR="00876EFC">
              <w:t>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68352A" w14:textId="77777777" w:rsidR="00D3651D" w:rsidRPr="002F339C" w:rsidRDefault="000566B4" w:rsidP="002363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63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 w:rsidRPr="002F3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651D" w:rsidRPr="002F339C">
              <w:rPr>
                <w:sz w:val="20"/>
                <w:szCs w:val="20"/>
              </w:rPr>
              <w:t xml:space="preserve"> Defer leave for </w:t>
            </w:r>
            <w:r w:rsidR="00783C00" w:rsidRPr="002F339C">
              <w:rPr>
                <w:sz w:val="20"/>
                <w:szCs w:val="20"/>
              </w:rPr>
              <w:t>6</w:t>
            </w:r>
            <w:r w:rsidR="00D3651D" w:rsidRPr="002F339C">
              <w:rPr>
                <w:sz w:val="20"/>
                <w:szCs w:val="20"/>
              </w:rPr>
              <w:t xml:space="preserve"> months with credit towards next leave. </w:t>
            </w:r>
          </w:p>
        </w:tc>
      </w:tr>
      <w:tr w:rsidR="00D3651D" w14:paraId="1D9EFBEB" w14:textId="77777777" w:rsidTr="00DA2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1D30CF" w14:textId="77777777" w:rsidR="00D3651D" w:rsidRDefault="00D3651D" w:rsidP="009869EA">
            <w:pPr>
              <w:ind w:left="720"/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E62ED1" w14:textId="77777777" w:rsidR="00D3651D" w:rsidRPr="002F339C" w:rsidRDefault="000566B4" w:rsidP="002363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51D" w:rsidRPr="002F3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651D" w:rsidRPr="002F339C">
              <w:rPr>
                <w:sz w:val="20"/>
                <w:szCs w:val="20"/>
              </w:rPr>
              <w:t xml:space="preserve"> Defer leave for </w:t>
            </w:r>
            <w:r w:rsidR="00783C00" w:rsidRPr="002F339C">
              <w:rPr>
                <w:sz w:val="20"/>
                <w:szCs w:val="20"/>
              </w:rPr>
              <w:t>12</w:t>
            </w:r>
            <w:r w:rsidR="00D3651D" w:rsidRPr="002F339C">
              <w:rPr>
                <w:sz w:val="20"/>
                <w:szCs w:val="20"/>
              </w:rPr>
              <w:t xml:space="preserve"> months with credit towards next leave. </w:t>
            </w:r>
          </w:p>
        </w:tc>
      </w:tr>
      <w:tr w:rsidR="009869EA" w14:paraId="4E3E1B58" w14:textId="77777777" w:rsidTr="00DA2C46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0BD" w14:textId="77777777" w:rsidR="006E7971" w:rsidRPr="00CE244D" w:rsidRDefault="009869EA" w:rsidP="0023632A">
            <w:r w:rsidRPr="00CE244D">
              <w:rPr>
                <w:color w:val="44546A" w:themeColor="text2"/>
              </w:rPr>
              <w:t>Half Leave Deferral (requires 3 years of service)</w:t>
            </w:r>
            <w:r w:rsidR="006E7971" w:rsidRPr="00CE244D">
              <w:rPr>
                <w:color w:val="44546A" w:themeColor="text2"/>
              </w:rPr>
              <w:t>:</w:t>
            </w:r>
            <w:r w:rsidR="006E7971" w:rsidRPr="00CE244D">
              <w:t xml:space="preserve"> </w:t>
            </w:r>
          </w:p>
          <w:p w14:paraId="7F7BDF9A" w14:textId="77777777" w:rsidR="009869EA" w:rsidRPr="002E61D2" w:rsidRDefault="006E7971" w:rsidP="0023632A">
            <w:pPr>
              <w:rPr>
                <w:i/>
              </w:rPr>
            </w:pPr>
            <w:r w:rsidRPr="002E61D2">
              <w:rPr>
                <w:i/>
              </w:rPr>
              <w:t xml:space="preserve">Deferral </w:t>
            </w:r>
            <w:r w:rsidR="00CE244D">
              <w:rPr>
                <w:i/>
              </w:rPr>
              <w:t>is not needed</w:t>
            </w:r>
            <w:r w:rsidRPr="002E61D2">
              <w:rPr>
                <w:i/>
              </w:rPr>
              <w:t xml:space="preserve"> and will continue to accrue credits towards next leave according to policy. Request to retain retro credits should be made </w:t>
            </w:r>
            <w:r w:rsidR="00CE244D">
              <w:rPr>
                <w:i/>
              </w:rPr>
              <w:t xml:space="preserve">when applying for a research and study </w:t>
            </w:r>
            <w:r w:rsidRPr="002E61D2">
              <w:rPr>
                <w:i/>
              </w:rPr>
              <w:t>leave.</w:t>
            </w:r>
          </w:p>
        </w:tc>
      </w:tr>
    </w:tbl>
    <w:p w14:paraId="3FABD74F" w14:textId="77777777" w:rsidR="00517745" w:rsidRDefault="00517745" w:rsidP="00517745">
      <w:pPr>
        <w:spacing w:after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40"/>
        <w:gridCol w:w="1710"/>
        <w:gridCol w:w="1665"/>
        <w:gridCol w:w="3690"/>
      </w:tblGrid>
      <w:tr w:rsidR="001929D6" w14:paraId="62C35496" w14:textId="77777777" w:rsidTr="00007D8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E6FD175" w14:textId="77777777" w:rsidR="001929D6" w:rsidRPr="00D711A8" w:rsidRDefault="00E050E5" w:rsidP="00575B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3: LEAVE APPLICATION</w:t>
            </w:r>
          </w:p>
        </w:tc>
      </w:tr>
      <w:tr w:rsidR="00D41B7A" w14:paraId="24AAC551" w14:textId="77777777" w:rsidTr="00007D84">
        <w:tc>
          <w:tcPr>
            <w:tcW w:w="104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7A90EB96" w14:textId="77777777" w:rsidR="00D41B7A" w:rsidRPr="00D711A8" w:rsidRDefault="00D711A8" w:rsidP="00575B62">
            <w:pPr>
              <w:rPr>
                <w:b/>
                <w:color w:val="FFFFFF" w:themeColor="background1"/>
              </w:rPr>
            </w:pPr>
            <w:r w:rsidRPr="00D711A8">
              <w:rPr>
                <w:b/>
                <w:color w:val="FFFFFF" w:themeColor="background1"/>
              </w:rPr>
              <w:t>LEAVE PERIOD</w:t>
            </w:r>
          </w:p>
        </w:tc>
      </w:tr>
      <w:tr w:rsidR="00007D84" w14:paraId="050E22EF" w14:textId="77777777" w:rsidTr="00007D84"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607696" w14:textId="77777777" w:rsidR="00780791" w:rsidRPr="002F339C" w:rsidRDefault="002A4BFA" w:rsidP="00780791">
            <w:pPr>
              <w:rPr>
                <w:color w:val="44546A" w:themeColor="text2"/>
              </w:rPr>
            </w:pPr>
            <w:r w:rsidRPr="002F339C">
              <w:rPr>
                <w:color w:val="44546A" w:themeColor="text2"/>
              </w:rPr>
              <w:t>(</w:t>
            </w:r>
            <w:r w:rsidR="00780791" w:rsidRPr="002F339C">
              <w:rPr>
                <w:color w:val="44546A" w:themeColor="text2"/>
              </w:rPr>
              <w:t>a) 6</w:t>
            </w:r>
            <w:r w:rsidR="00327C5D" w:rsidRPr="002F339C">
              <w:rPr>
                <w:color w:val="44546A" w:themeColor="text2"/>
              </w:rPr>
              <w:t>-</w:t>
            </w:r>
            <w:r w:rsidR="00780791" w:rsidRPr="002F339C">
              <w:rPr>
                <w:color w:val="44546A" w:themeColor="text2"/>
              </w:rPr>
              <w:t>month</w:t>
            </w:r>
            <w:r w:rsidR="00327C5D" w:rsidRPr="002F339C">
              <w:rPr>
                <w:color w:val="44546A" w:themeColor="text2"/>
              </w:rPr>
              <w:t xml:space="preserve"> leave</w:t>
            </w:r>
            <w:r w:rsidR="00780791" w:rsidRPr="002F339C">
              <w:rPr>
                <w:color w:val="44546A" w:themeColor="text2"/>
              </w:rPr>
              <w:t xml:space="preserve"> commencing: 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</w:tcPr>
          <w:p w14:paraId="7DB2413D" w14:textId="0027A8BC" w:rsidR="00780791" w:rsidRPr="002F339C" w:rsidRDefault="000566B4" w:rsidP="00780791">
            <w:sdt>
              <w:sdtPr>
                <w:id w:val="5058388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91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91" w:rsidRPr="002F339C">
              <w:t xml:space="preserve"> July 1, 202</w:t>
            </w:r>
            <w:r w:rsidR="00876EFC">
              <w:t>3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</w:tcPr>
          <w:p w14:paraId="3A7DBED1" w14:textId="4A7066C5" w:rsidR="00780791" w:rsidRPr="002F339C" w:rsidRDefault="000566B4" w:rsidP="00780791">
            <w:sdt>
              <w:sdtPr>
                <w:id w:val="145421115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91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91" w:rsidRPr="002F339C">
              <w:t xml:space="preserve"> January 1, 202</w:t>
            </w:r>
            <w:r w:rsidR="00876EFC">
              <w:t>4</w:t>
            </w:r>
          </w:p>
        </w:tc>
      </w:tr>
      <w:tr w:rsidR="00007D84" w14:paraId="510A38CD" w14:textId="77777777" w:rsidTr="00007D84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A5ED77C" w14:textId="77777777" w:rsidR="00780791" w:rsidRPr="002F339C" w:rsidRDefault="002A4BFA" w:rsidP="00780791">
            <w:pPr>
              <w:rPr>
                <w:color w:val="44546A" w:themeColor="text2"/>
              </w:rPr>
            </w:pPr>
            <w:r w:rsidRPr="002F339C">
              <w:rPr>
                <w:color w:val="44546A" w:themeColor="text2"/>
              </w:rPr>
              <w:t>(</w:t>
            </w:r>
            <w:r w:rsidR="00327C5D" w:rsidRPr="002F339C">
              <w:rPr>
                <w:color w:val="44546A" w:themeColor="text2"/>
              </w:rPr>
              <w:t>b</w:t>
            </w:r>
            <w:r w:rsidR="00780791" w:rsidRPr="002F339C">
              <w:rPr>
                <w:color w:val="44546A" w:themeColor="text2"/>
              </w:rPr>
              <w:t>) 12</w:t>
            </w:r>
            <w:r w:rsidR="00327C5D" w:rsidRPr="002F339C">
              <w:rPr>
                <w:color w:val="44546A" w:themeColor="text2"/>
              </w:rPr>
              <w:t>-</w:t>
            </w:r>
            <w:r w:rsidR="00780791" w:rsidRPr="002F339C">
              <w:rPr>
                <w:color w:val="44546A" w:themeColor="text2"/>
              </w:rPr>
              <w:t>month</w:t>
            </w:r>
            <w:r w:rsidR="00327C5D" w:rsidRPr="002F339C">
              <w:rPr>
                <w:color w:val="44546A" w:themeColor="text2"/>
              </w:rPr>
              <w:t xml:space="preserve"> leave</w:t>
            </w:r>
            <w:r w:rsidR="00780791" w:rsidRPr="002F339C">
              <w:rPr>
                <w:color w:val="44546A" w:themeColor="text2"/>
              </w:rPr>
              <w:t xml:space="preserve"> commencing: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D6D69" w14:textId="4974701F" w:rsidR="00780791" w:rsidRPr="002F339C" w:rsidRDefault="000566B4" w:rsidP="00780791">
            <w:sdt>
              <w:sdtPr>
                <w:id w:val="125786252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91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91" w:rsidRPr="002F339C">
              <w:t xml:space="preserve"> July 1, 202</w:t>
            </w:r>
            <w:r w:rsidR="00876EFC">
              <w:t>3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C48" w14:textId="3E83F18C" w:rsidR="00780791" w:rsidRPr="002F339C" w:rsidRDefault="000566B4" w:rsidP="00780791">
            <w:sdt>
              <w:sdtPr>
                <w:id w:val="14132060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91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791" w:rsidRPr="002F339C">
              <w:t xml:space="preserve"> January 1, 202</w:t>
            </w:r>
            <w:r w:rsidR="00876EFC">
              <w:t>4</w:t>
            </w:r>
          </w:p>
        </w:tc>
      </w:tr>
      <w:tr w:rsidR="00327C5D" w14:paraId="67F95995" w14:textId="77777777" w:rsidTr="00007D8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31F7BA" w14:textId="77777777" w:rsidR="00327C5D" w:rsidRPr="002F339C" w:rsidRDefault="002A4BFA" w:rsidP="00992BF6">
            <w:pPr>
              <w:rPr>
                <w:i/>
                <w:color w:val="44546A" w:themeColor="text2"/>
              </w:rPr>
            </w:pPr>
            <w:r w:rsidRPr="002F339C">
              <w:rPr>
                <w:color w:val="44546A" w:themeColor="text2"/>
              </w:rPr>
              <w:t>(</w:t>
            </w:r>
            <w:r w:rsidR="00327C5D" w:rsidRPr="002F339C">
              <w:rPr>
                <w:color w:val="44546A" w:themeColor="text2"/>
              </w:rPr>
              <w:t>c) 12-month leave into two six-month period</w:t>
            </w:r>
            <w:r w:rsidRPr="002F339C">
              <w:rPr>
                <w:color w:val="44546A" w:themeColor="text2"/>
              </w:rPr>
              <w:t>s</w:t>
            </w:r>
            <w:r w:rsidR="00327C5D" w:rsidRPr="002F339C">
              <w:rPr>
                <w:color w:val="44546A" w:themeColor="text2"/>
              </w:rPr>
              <w:t xml:space="preserve"> (split leave)</w:t>
            </w:r>
            <w:r w:rsidR="00992BF6" w:rsidRPr="002F339C">
              <w:rPr>
                <w:color w:val="44546A" w:themeColor="text2"/>
              </w:rPr>
              <w:t>:</w:t>
            </w:r>
          </w:p>
        </w:tc>
      </w:tr>
      <w:tr w:rsidR="00007D84" w14:paraId="35856952" w14:textId="77777777" w:rsidTr="00007D84">
        <w:tc>
          <w:tcPr>
            <w:tcW w:w="3235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63EEA01D" w14:textId="77777777" w:rsidR="00327C5D" w:rsidRPr="002F339C" w:rsidRDefault="00327C5D" w:rsidP="00327C5D">
            <w:pPr>
              <w:rPr>
                <w:color w:val="44546A" w:themeColor="text2"/>
              </w:rPr>
            </w:pPr>
            <w:r w:rsidRPr="002F339C">
              <w:rPr>
                <w:color w:val="44546A" w:themeColor="text2"/>
              </w:rPr>
              <w:t xml:space="preserve">    First six-month period from:</w:t>
            </w:r>
          </w:p>
        </w:tc>
        <w:tc>
          <w:tcPr>
            <w:tcW w:w="3515" w:type="dxa"/>
            <w:gridSpan w:val="3"/>
          </w:tcPr>
          <w:p w14:paraId="54816375" w14:textId="4701FDA2" w:rsidR="00327C5D" w:rsidRPr="002F339C" w:rsidRDefault="000566B4" w:rsidP="00327C5D">
            <w:sdt>
              <w:sdtPr>
                <w:id w:val="36201359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C5D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C5D" w:rsidRPr="002F339C">
              <w:t xml:space="preserve"> July 1, 202</w:t>
            </w:r>
            <w:r w:rsidR="00876EFC">
              <w:t>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02D16111" w14:textId="76D6504C" w:rsidR="00327C5D" w:rsidRPr="002F339C" w:rsidRDefault="000566B4" w:rsidP="00327C5D">
            <w:sdt>
              <w:sdtPr>
                <w:id w:val="204516544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C5D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C5D" w:rsidRPr="002F339C">
              <w:t xml:space="preserve"> January 1, 202</w:t>
            </w:r>
            <w:r w:rsidR="00876EFC">
              <w:t>4</w:t>
            </w:r>
          </w:p>
        </w:tc>
      </w:tr>
      <w:tr w:rsidR="00DA2C46" w14:paraId="6D59C6D8" w14:textId="77777777" w:rsidTr="00007D84"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A2645B5" w14:textId="77777777" w:rsidR="00DA2C46" w:rsidRPr="002F339C" w:rsidRDefault="00DA2C46" w:rsidP="00992BF6">
            <w:pPr>
              <w:rPr>
                <w:color w:val="44546A" w:themeColor="text2"/>
              </w:rPr>
            </w:pPr>
            <w:r w:rsidRPr="002F339C">
              <w:rPr>
                <w:color w:val="44546A" w:themeColor="text2"/>
              </w:rPr>
              <w:t xml:space="preserve">    Second six-month period from:</w:t>
            </w:r>
          </w:p>
        </w:tc>
        <w:sdt>
          <w:sdtPr>
            <w:id w:val="1357083189"/>
            <w:placeholder>
              <w:docPart w:val="DefaultPlaceholder_-1854013440"/>
            </w:placeholder>
            <w:showingPlcHdr/>
            <w15:color w:val="99CCFF"/>
            <w:text/>
          </w:sdtPr>
          <w:sdtEndPr/>
          <w:sdtContent>
            <w:tc>
              <w:tcPr>
                <w:tcW w:w="7205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94D1636" w14:textId="77777777" w:rsidR="00DA2C46" w:rsidRPr="002F339C" w:rsidRDefault="00DA2C46" w:rsidP="00992BF6"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71E" w14:paraId="0F71C000" w14:textId="77777777" w:rsidTr="00007D8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282E3346" w14:textId="77777777" w:rsidR="00AF271E" w:rsidRPr="002A4BFA" w:rsidRDefault="00AF271E" w:rsidP="00AF271E">
            <w:pPr>
              <w:rPr>
                <w:b/>
              </w:rPr>
            </w:pPr>
            <w:r w:rsidRPr="002A4BFA">
              <w:rPr>
                <w:b/>
                <w:color w:val="FFFFFF" w:themeColor="background1"/>
              </w:rPr>
              <w:t>SALARY OPTIONS</w:t>
            </w:r>
            <w:r>
              <w:rPr>
                <w:b/>
                <w:color w:val="FFFFFF" w:themeColor="background1"/>
              </w:rPr>
              <w:t xml:space="preserve"> </w:t>
            </w:r>
            <w:r w:rsidRPr="00A931B8">
              <w:rPr>
                <w:color w:val="FFFFFF" w:themeColor="background1"/>
              </w:rPr>
              <w:t>(choose one of the options below)</w:t>
            </w:r>
          </w:p>
        </w:tc>
      </w:tr>
      <w:tr w:rsidR="00D316E2" w14:paraId="2EB0E639" w14:textId="77777777" w:rsidTr="00007D84">
        <w:tc>
          <w:tcPr>
            <w:tcW w:w="104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DF82FD" w14:textId="77777777" w:rsidR="00D316E2" w:rsidRDefault="00D316E2" w:rsidP="00AF271E">
            <w:r w:rsidRPr="00037A8C">
              <w:rPr>
                <w:color w:val="44546A" w:themeColor="text2"/>
              </w:rPr>
              <w:t>Option A: 12-month leave at 87.5% salary after 6 years of service</w:t>
            </w:r>
          </w:p>
        </w:tc>
      </w:tr>
      <w:tr w:rsidR="00007D84" w14:paraId="62278485" w14:textId="77777777" w:rsidTr="00007D84"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CE908" w14:textId="77777777" w:rsidR="00D316E2" w:rsidRPr="002F339C" w:rsidRDefault="000566B4" w:rsidP="00D316E2">
            <w:sdt>
              <w:sdtPr>
                <w:rPr>
                  <w:color w:val="44546A" w:themeColor="text2"/>
                </w:rPr>
                <w:id w:val="-54067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6E2" w:rsidRPr="002F339C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D316E2" w:rsidRPr="002F339C">
              <w:rPr>
                <w:color w:val="44546A" w:themeColor="text2"/>
              </w:rPr>
              <w:t xml:space="preserve"> </w:t>
            </w:r>
            <w:r w:rsidR="00D316E2" w:rsidRPr="002F339C">
              <w:t>87.50% of regular salary</w:t>
            </w:r>
          </w:p>
          <w:p w14:paraId="7A04A6F4" w14:textId="77777777" w:rsidR="00D316E2" w:rsidRPr="002F339C" w:rsidRDefault="00D316E2" w:rsidP="00D316E2">
            <w:pPr>
              <w:rPr>
                <w:color w:val="44546A" w:themeColor="text2"/>
              </w:rPr>
            </w:pPr>
            <w:r w:rsidRPr="002F339C">
              <w:t xml:space="preserve">      </w:t>
            </w:r>
            <w:r w:rsidR="002F339C">
              <w:t xml:space="preserve">for </w:t>
            </w:r>
            <w:r w:rsidRPr="002F339C">
              <w:t>12 months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85D0AF" w14:textId="77777777" w:rsidR="00D316E2" w:rsidRPr="002F339C" w:rsidRDefault="000566B4" w:rsidP="00D316E2">
            <w:sdt>
              <w:sdtPr>
                <w:id w:val="-19873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6E2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6E2" w:rsidRPr="002F339C">
              <w:t xml:space="preserve"> 87.50% of regular salary for two         </w:t>
            </w:r>
          </w:p>
          <w:p w14:paraId="6BA38EBB" w14:textId="77777777" w:rsidR="00D316E2" w:rsidRPr="002F339C" w:rsidRDefault="00D316E2" w:rsidP="00D316E2">
            <w:r w:rsidRPr="002F339C">
              <w:t xml:space="preserve">     6-month parts (split leave)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</w:tcPr>
          <w:p w14:paraId="7CA78EDF" w14:textId="77777777" w:rsidR="00D316E2" w:rsidRPr="002F339C" w:rsidRDefault="000566B4" w:rsidP="00D316E2">
            <w:sdt>
              <w:sdtPr>
                <w:id w:val="-18482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6E2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6E2" w:rsidRPr="002F339C">
              <w:t xml:space="preserve"> 93.75% of regular salary </w:t>
            </w:r>
          </w:p>
          <w:p w14:paraId="4320F36D" w14:textId="77777777" w:rsidR="00D316E2" w:rsidRPr="002F339C" w:rsidRDefault="00D316E2" w:rsidP="00D316E2">
            <w:r w:rsidRPr="002F339C">
              <w:t xml:space="preserve">     for 24 months</w:t>
            </w:r>
          </w:p>
        </w:tc>
      </w:tr>
      <w:tr w:rsidR="00BA375A" w14:paraId="1286FE42" w14:textId="77777777" w:rsidTr="00007D8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13E00C" w14:textId="77777777" w:rsidR="00BA375A" w:rsidRPr="002F339C" w:rsidRDefault="00BA375A" w:rsidP="00BA375A">
            <w:r w:rsidRPr="002F339C">
              <w:rPr>
                <w:color w:val="44546A" w:themeColor="text2"/>
              </w:rPr>
              <w:t>Option B: 6-month leave at 100% salary after 6 years of service</w:t>
            </w:r>
          </w:p>
        </w:tc>
      </w:tr>
      <w:tr w:rsidR="00BA375A" w14:paraId="07513983" w14:textId="77777777" w:rsidTr="00007D84">
        <w:tc>
          <w:tcPr>
            <w:tcW w:w="10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F1E8" w14:textId="77777777" w:rsidR="00BA375A" w:rsidRPr="002F339C" w:rsidRDefault="000566B4" w:rsidP="00BA375A">
            <w:sdt>
              <w:sdtPr>
                <w:id w:val="-1459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5A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75A" w:rsidRPr="002F339C">
              <w:t xml:space="preserve"> 100% of regular salary for 6 months</w:t>
            </w:r>
          </w:p>
        </w:tc>
      </w:tr>
      <w:tr w:rsidR="00BA375A" w14:paraId="7D55B638" w14:textId="77777777" w:rsidTr="00007D8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17FD1A" w14:textId="77777777" w:rsidR="00BA375A" w:rsidRPr="002F339C" w:rsidRDefault="00BA375A" w:rsidP="00BA375A">
            <w:r w:rsidRPr="002F339C">
              <w:rPr>
                <w:color w:val="44546A" w:themeColor="text2"/>
              </w:rPr>
              <w:t>Option C: 12-month leave at 90% salary following a successful tenure/continuing status review and promotion to Associate Professor/Associate Professor, Teaching Stream</w:t>
            </w:r>
          </w:p>
        </w:tc>
      </w:tr>
      <w:tr w:rsidR="00007D84" w14:paraId="6FC92617" w14:textId="77777777" w:rsidTr="00007D84">
        <w:tc>
          <w:tcPr>
            <w:tcW w:w="33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C7223" w14:textId="77777777" w:rsidR="00BA375A" w:rsidRPr="002F339C" w:rsidRDefault="000566B4" w:rsidP="00BA375A">
            <w:sdt>
              <w:sdtPr>
                <w:id w:val="9856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5A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75A" w:rsidRPr="002F339C">
              <w:t xml:space="preserve"> 90% of regular salary</w:t>
            </w:r>
          </w:p>
          <w:p w14:paraId="15F382DB" w14:textId="77777777" w:rsidR="00BA375A" w:rsidRPr="002F339C" w:rsidRDefault="00BA375A" w:rsidP="00BA375A">
            <w:r w:rsidRPr="002F339C">
              <w:t xml:space="preserve">     for 12 months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FD2BE" w14:textId="77777777" w:rsidR="00BA375A" w:rsidRPr="002F339C" w:rsidRDefault="000566B4" w:rsidP="00BA375A">
            <w:sdt>
              <w:sdtPr>
                <w:id w:val="137967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5A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75A" w:rsidRPr="002F339C">
              <w:t xml:space="preserve"> 95% of regular salary</w:t>
            </w:r>
          </w:p>
          <w:p w14:paraId="40748BEE" w14:textId="77777777" w:rsidR="00BA375A" w:rsidRPr="002F339C" w:rsidRDefault="00BA375A" w:rsidP="00BA375A">
            <w:r w:rsidRPr="002F339C">
              <w:t xml:space="preserve">     for 24 months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</w:tcPr>
          <w:p w14:paraId="5228F92F" w14:textId="77777777" w:rsidR="00BA375A" w:rsidRPr="002F339C" w:rsidRDefault="000566B4" w:rsidP="00BA375A">
            <w:sdt>
              <w:sdtPr>
                <w:id w:val="9280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5A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75A" w:rsidRPr="002F339C">
              <w:t xml:space="preserve"> 100% of regular salary</w:t>
            </w:r>
          </w:p>
          <w:p w14:paraId="08EC641B" w14:textId="77777777" w:rsidR="00BA375A" w:rsidRPr="002F339C" w:rsidRDefault="00BA375A" w:rsidP="00BA375A">
            <w:r w:rsidRPr="002F339C">
              <w:t xml:space="preserve">      </w:t>
            </w:r>
            <w:r w:rsidR="002F339C">
              <w:t xml:space="preserve">for </w:t>
            </w:r>
            <w:r w:rsidRPr="002F339C">
              <w:t>6 months</w:t>
            </w:r>
          </w:p>
        </w:tc>
      </w:tr>
      <w:tr w:rsidR="00BA375A" w14:paraId="7D7268D1" w14:textId="77777777" w:rsidTr="00007D8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C728BC" w14:textId="77777777" w:rsidR="00BA375A" w:rsidRPr="002F339C" w:rsidRDefault="00BA375A" w:rsidP="00BA375A">
            <w:r w:rsidRPr="002F339C">
              <w:rPr>
                <w:color w:val="44546A" w:themeColor="text2"/>
              </w:rPr>
              <w:t>Option D: 6-month leave at 87.5% salary after 3 years of service</w:t>
            </w:r>
          </w:p>
        </w:tc>
      </w:tr>
      <w:tr w:rsidR="00BA375A" w14:paraId="28DA554F" w14:textId="77777777" w:rsidTr="00007D84">
        <w:tc>
          <w:tcPr>
            <w:tcW w:w="50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C26CB" w14:textId="77777777" w:rsidR="00BA375A" w:rsidRPr="002F339C" w:rsidRDefault="000566B4" w:rsidP="00BA375A">
            <w:sdt>
              <w:sdtPr>
                <w:id w:val="-577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5A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75A" w:rsidRPr="002F339C">
              <w:t xml:space="preserve"> 87.5% of regular salary for 6 months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FFCE" w14:textId="77777777" w:rsidR="00BA375A" w:rsidRPr="002F339C" w:rsidRDefault="000566B4" w:rsidP="00BA375A">
            <w:sdt>
              <w:sdtPr>
                <w:id w:val="8007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5A" w:rsidRPr="002F3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75A" w:rsidRPr="002F339C">
              <w:t xml:space="preserve"> 93.75% of regular salary for 12 months</w:t>
            </w:r>
          </w:p>
        </w:tc>
      </w:tr>
      <w:tr w:rsidR="00BA375A" w:rsidRPr="002A4BFA" w14:paraId="48A71800" w14:textId="77777777" w:rsidTr="00007D8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B077883" w14:textId="77777777" w:rsidR="00BA375A" w:rsidRPr="002A4BFA" w:rsidRDefault="00BA375A" w:rsidP="00BA375A">
            <w:pPr>
              <w:rPr>
                <w:b/>
              </w:rPr>
            </w:pPr>
            <w:r w:rsidRPr="002A4BFA">
              <w:rPr>
                <w:b/>
                <w:color w:val="FFFFFF" w:themeColor="background1"/>
              </w:rPr>
              <w:t>LEAVE CREDITS</w:t>
            </w:r>
            <w:r w:rsidR="00247902">
              <w:rPr>
                <w:b/>
                <w:color w:val="FFFFFF" w:themeColor="background1"/>
              </w:rPr>
              <w:t xml:space="preserve"> </w:t>
            </w:r>
            <w:r w:rsidR="00247902" w:rsidRPr="00247902">
              <w:rPr>
                <w:color w:val="FFFFFF" w:themeColor="background1"/>
              </w:rPr>
              <w:t>(complete if request</w:t>
            </w:r>
            <w:r w:rsidR="00247902">
              <w:rPr>
                <w:color w:val="FFFFFF" w:themeColor="background1"/>
              </w:rPr>
              <w:t>ing to retain credits)</w:t>
            </w:r>
          </w:p>
        </w:tc>
      </w:tr>
      <w:tr w:rsidR="002F339C" w14:paraId="3D77A91E" w14:textId="77777777" w:rsidTr="00007D84">
        <w:tc>
          <w:tcPr>
            <w:tcW w:w="5085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D508CBE" w14:textId="77777777" w:rsidR="002F339C" w:rsidRDefault="002F339C" w:rsidP="00BA375A">
            <w:r w:rsidRPr="00AF271E">
              <w:rPr>
                <w:color w:val="44546A" w:themeColor="text2"/>
              </w:rPr>
              <w:t>Enter</w:t>
            </w:r>
            <w:r>
              <w:rPr>
                <w:color w:val="44546A" w:themeColor="text2"/>
              </w:rPr>
              <w:t xml:space="preserve"> number of </w:t>
            </w:r>
            <w:r w:rsidRPr="00AF271E">
              <w:rPr>
                <w:color w:val="44546A" w:themeColor="text2"/>
              </w:rPr>
              <w:t>credits</w:t>
            </w:r>
            <w:r>
              <w:rPr>
                <w:color w:val="44546A" w:themeColor="text2"/>
              </w:rPr>
              <w:t xml:space="preserve"> to retain</w:t>
            </w:r>
            <w:r w:rsidR="00B30C72">
              <w:rPr>
                <w:color w:val="44546A" w:themeColor="text2"/>
              </w:rPr>
              <w:t xml:space="preserve"> (</w:t>
            </w:r>
            <w:r w:rsidR="005B7917">
              <w:rPr>
                <w:color w:val="44546A" w:themeColor="text2"/>
              </w:rPr>
              <w:t># of</w:t>
            </w:r>
            <w:r w:rsidR="00B30C72">
              <w:rPr>
                <w:color w:val="44546A" w:themeColor="text2"/>
              </w:rPr>
              <w:t xml:space="preserve"> months</w:t>
            </w:r>
            <w:r w:rsidR="005B7917">
              <w:rPr>
                <w:color w:val="44546A" w:themeColor="text2"/>
              </w:rPr>
              <w:t>/years</w:t>
            </w:r>
            <w:r w:rsidR="00B30C72">
              <w:rPr>
                <w:color w:val="44546A" w:themeColor="text2"/>
              </w:rPr>
              <w:t>)</w:t>
            </w:r>
            <w:r>
              <w:rPr>
                <w:color w:val="44546A" w:themeColor="text2"/>
              </w:rPr>
              <w:t>:</w:t>
            </w:r>
          </w:p>
        </w:tc>
        <w:sdt>
          <w:sdtPr>
            <w:id w:val="-1418480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26343F93" w14:textId="581470EE" w:rsidR="002F339C" w:rsidRDefault="00007D84" w:rsidP="00BA375A"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339C" w14:paraId="1805176A" w14:textId="77777777" w:rsidTr="00007D84">
        <w:tc>
          <w:tcPr>
            <w:tcW w:w="5085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29FBF03" w14:textId="77777777" w:rsidR="002F339C" w:rsidRDefault="002F339C" w:rsidP="00BA375A">
            <w:r w:rsidRPr="00AF271E">
              <w:rPr>
                <w:color w:val="44546A" w:themeColor="text2"/>
              </w:rPr>
              <w:t>Enter the entitlement period</w:t>
            </w:r>
            <w:r>
              <w:rPr>
                <w:color w:val="44546A" w:themeColor="text2"/>
              </w:rPr>
              <w:t xml:space="preserve"> (month</w:t>
            </w:r>
            <w:r w:rsidR="005B7917">
              <w:rPr>
                <w:color w:val="44546A" w:themeColor="text2"/>
              </w:rPr>
              <w:t>/</w:t>
            </w:r>
            <w:r>
              <w:rPr>
                <w:color w:val="44546A" w:themeColor="text2"/>
              </w:rPr>
              <w:t>year)</w:t>
            </w:r>
            <w:r w:rsidR="005B7917">
              <w:rPr>
                <w:color w:val="44546A" w:themeColor="text2"/>
              </w:rPr>
              <w:t>, if known</w:t>
            </w:r>
            <w:r w:rsidRPr="00AF271E">
              <w:rPr>
                <w:color w:val="44546A" w:themeColor="text2"/>
              </w:rPr>
              <w:t>:</w:t>
            </w:r>
          </w:p>
        </w:tc>
        <w:sdt>
          <w:sdtPr>
            <w:id w:val="-471978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356FAB22" w14:textId="0FC36E1E" w:rsidR="002F339C" w:rsidRDefault="00007D84" w:rsidP="00BA375A"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902" w14:paraId="78E38E45" w14:textId="77777777" w:rsidTr="00007D84">
        <w:tc>
          <w:tcPr>
            <w:tcW w:w="104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65FEBBE" w14:textId="77777777" w:rsidR="00247902" w:rsidRDefault="00247902" w:rsidP="00BA375A">
            <w:r w:rsidRPr="006106B7">
              <w:rPr>
                <w:color w:val="44546A" w:themeColor="text2"/>
              </w:rPr>
              <w:t xml:space="preserve">Provide a rationale if requesting </w:t>
            </w:r>
            <w:r w:rsidR="006106B7">
              <w:rPr>
                <w:color w:val="44546A" w:themeColor="text2"/>
              </w:rPr>
              <w:t>to</w:t>
            </w:r>
            <w:r w:rsidRPr="006106B7">
              <w:rPr>
                <w:color w:val="44546A" w:themeColor="text2"/>
              </w:rPr>
              <w:t xml:space="preserve"> retain more than two </w:t>
            </w:r>
            <w:r w:rsidR="006106B7">
              <w:rPr>
                <w:color w:val="44546A" w:themeColor="text2"/>
              </w:rPr>
              <w:t xml:space="preserve">years of </w:t>
            </w:r>
            <w:r w:rsidRPr="006106B7">
              <w:rPr>
                <w:color w:val="44546A" w:themeColor="text2"/>
              </w:rPr>
              <w:t>credit:</w:t>
            </w:r>
          </w:p>
        </w:tc>
      </w:tr>
      <w:tr w:rsidR="00247902" w14:paraId="4327E267" w14:textId="77777777" w:rsidTr="00007D84">
        <w:sdt>
          <w:sdtPr>
            <w:id w:val="-1759058363"/>
            <w:placeholder>
              <w:docPart w:val="DefaultPlaceholder_-1854013440"/>
            </w:placeholder>
            <w:showingPlcHdr/>
            <w15:color w:val="99CCFF"/>
            <w:text/>
          </w:sdtPr>
          <w:sdtEndPr/>
          <w:sdtContent>
            <w:tc>
              <w:tcPr>
                <w:tcW w:w="1044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D5DA63" w14:textId="77777777" w:rsidR="00247902" w:rsidRDefault="006106B7" w:rsidP="00BA375A">
                <w:r w:rsidRPr="00A13F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256C79" w14:textId="77777777" w:rsidR="00BA375A" w:rsidRDefault="00BA375A" w:rsidP="0023632A">
      <w:pPr>
        <w:rPr>
          <w:color w:val="44546A" w:themeColor="text2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135B7A" w14:paraId="2D8A1652" w14:textId="77777777" w:rsidTr="00007D84">
        <w:tc>
          <w:tcPr>
            <w:tcW w:w="10440" w:type="dxa"/>
            <w:tcBorders>
              <w:bottom w:val="nil"/>
            </w:tcBorders>
            <w:shd w:val="clear" w:color="auto" w:fill="323E4F" w:themeFill="text2" w:themeFillShade="BF"/>
          </w:tcPr>
          <w:p w14:paraId="72BF3CBD" w14:textId="77777777" w:rsidR="00135B7A" w:rsidRPr="00135B7A" w:rsidRDefault="00135B7A" w:rsidP="0023632A">
            <w:pPr>
              <w:rPr>
                <w:b/>
                <w:color w:val="44546A" w:themeColor="text2"/>
              </w:rPr>
            </w:pPr>
            <w:r w:rsidRPr="00135B7A">
              <w:rPr>
                <w:b/>
                <w:color w:val="FFFFFF" w:themeColor="background1"/>
              </w:rPr>
              <w:t>SECTION 4: RESEARCH AND STUDY LEAVE PROPOSAL</w:t>
            </w:r>
          </w:p>
        </w:tc>
      </w:tr>
      <w:tr w:rsidR="00135B7A" w14:paraId="4C9AA9BA" w14:textId="77777777" w:rsidTr="00007D84">
        <w:tc>
          <w:tcPr>
            <w:tcW w:w="1044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258724C7" w14:textId="084C39AB" w:rsidR="002D209D" w:rsidRPr="000566B4" w:rsidRDefault="00135B7A" w:rsidP="000566B4">
            <w:pPr>
              <w:rPr>
                <w:color w:val="44546A" w:themeColor="text2"/>
              </w:rPr>
            </w:pPr>
            <w:r w:rsidRPr="007D6771">
              <w:rPr>
                <w:color w:val="44546A" w:themeColor="text2"/>
              </w:rPr>
              <w:t>4.a.</w:t>
            </w:r>
            <w:r w:rsidR="00BF66ED">
              <w:rPr>
                <w:color w:val="44546A" w:themeColor="text2"/>
              </w:rPr>
              <w:t xml:space="preserve"> </w:t>
            </w:r>
            <w:r w:rsidRPr="007D6771">
              <w:rPr>
                <w:color w:val="44546A" w:themeColor="text2"/>
              </w:rPr>
              <w:t>Proposal</w:t>
            </w:r>
            <w:r w:rsidR="002D209D">
              <w:rPr>
                <w:color w:val="44546A" w:themeColor="text2"/>
              </w:rPr>
              <w:t xml:space="preserve"> – s</w:t>
            </w:r>
            <w:r w:rsidR="002D209D" w:rsidRPr="002D209D">
              <w:rPr>
                <w:color w:val="44546A" w:themeColor="text2"/>
              </w:rPr>
              <w:t>tatement</w:t>
            </w:r>
            <w:r w:rsidR="002D209D">
              <w:rPr>
                <w:color w:val="44546A" w:themeColor="text2"/>
              </w:rPr>
              <w:t xml:space="preserve"> provided by the faculty member</w:t>
            </w:r>
            <w:r w:rsidR="002D209D" w:rsidRPr="002D209D">
              <w:rPr>
                <w:color w:val="44546A" w:themeColor="text2"/>
              </w:rPr>
              <w:t xml:space="preserve"> should be sufficiently detailed </w:t>
            </w:r>
            <w:r w:rsidR="002D209D">
              <w:rPr>
                <w:color w:val="44546A" w:themeColor="text2"/>
              </w:rPr>
              <w:t xml:space="preserve">(200 to 500 words) </w:t>
            </w:r>
            <w:r w:rsidR="002D209D" w:rsidRPr="002D209D">
              <w:rPr>
                <w:color w:val="44546A" w:themeColor="text2"/>
              </w:rPr>
              <w:t>to allow the unit head to assess the feasibility of the projec</w:t>
            </w:r>
            <w:r w:rsidR="002D209D">
              <w:rPr>
                <w:color w:val="44546A" w:themeColor="text2"/>
              </w:rPr>
              <w:t>t</w:t>
            </w:r>
            <w:r w:rsidR="00B30C72">
              <w:rPr>
                <w:color w:val="44546A" w:themeColor="text2"/>
              </w:rPr>
              <w:t>:</w:t>
            </w:r>
          </w:p>
        </w:tc>
      </w:tr>
      <w:tr w:rsidR="00135B7A" w14:paraId="5531DFA3" w14:textId="77777777" w:rsidTr="00007D84"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sdt>
            <w:sdtPr>
              <w:id w:val="-1448845121"/>
              <w:placeholder>
                <w:docPart w:val="A53E2A5E5FA74320BE9EFFE6A03863B8"/>
              </w:placeholder>
              <w:showingPlcHdr/>
              <w15:color w:val="99CCFF"/>
            </w:sdtPr>
            <w:sdtEndPr/>
            <w:sdtContent>
              <w:p w14:paraId="646E30B1" w14:textId="77A10FEF" w:rsidR="00135B7A" w:rsidRDefault="00007D84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4ED442" w14:textId="77777777" w:rsidR="00135B7A" w:rsidRDefault="00135B7A" w:rsidP="00575B62"/>
        </w:tc>
      </w:tr>
      <w:tr w:rsidR="00135B7A" w14:paraId="17678754" w14:textId="77777777" w:rsidTr="00007D84"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755D4D33" w14:textId="77777777" w:rsidR="00135B7A" w:rsidRDefault="00135B7A" w:rsidP="00575B62">
            <w:r w:rsidRPr="007D6771">
              <w:rPr>
                <w:color w:val="44546A" w:themeColor="text2"/>
              </w:rPr>
              <w:t>4.b. Expected date of completion of leave project(s)</w:t>
            </w:r>
            <w:r w:rsidR="00B30C72">
              <w:rPr>
                <w:color w:val="44546A" w:themeColor="text2"/>
              </w:rPr>
              <w:t>:</w:t>
            </w:r>
          </w:p>
        </w:tc>
      </w:tr>
      <w:tr w:rsidR="00135B7A" w14:paraId="296CBBC7" w14:textId="77777777" w:rsidTr="00007D84"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sdt>
            <w:sdtPr>
              <w:id w:val="1462775287"/>
              <w:placeholder>
                <w:docPart w:val="B0217784C5B24FDAB0669E2F46F23C35"/>
              </w:placeholder>
              <w:showingPlcHdr/>
              <w15:color w:val="99CCFF"/>
            </w:sdtPr>
            <w:sdtEndPr/>
            <w:sdtContent>
              <w:p w14:paraId="79BF6745" w14:textId="77777777" w:rsidR="00135B7A" w:rsidRDefault="00135B7A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E9C664" w14:textId="77777777" w:rsidR="00135B7A" w:rsidRDefault="00135B7A" w:rsidP="00575B62"/>
        </w:tc>
      </w:tr>
      <w:tr w:rsidR="00135B7A" w14:paraId="1D54FDE2" w14:textId="77777777" w:rsidTr="00007D84"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4B6C85C7" w14:textId="77777777" w:rsidR="00135B7A" w:rsidRDefault="00135B7A" w:rsidP="00575B62">
            <w:r w:rsidRPr="007D6771">
              <w:rPr>
                <w:color w:val="44546A" w:themeColor="text2"/>
              </w:rPr>
              <w:t>4.c. Expected form(s) of dissemination of leave project(s)</w:t>
            </w:r>
            <w:r w:rsidR="00B30C72">
              <w:rPr>
                <w:color w:val="44546A" w:themeColor="text2"/>
              </w:rPr>
              <w:t>.</w:t>
            </w:r>
            <w:r w:rsidRPr="007D6771">
              <w:rPr>
                <w:color w:val="44546A" w:themeColor="text2"/>
              </w:rPr>
              <w:t xml:space="preserve"> These can include book, articles, conference papers, reports, exhibitions, redesigned course, and curricular development.</w:t>
            </w:r>
          </w:p>
        </w:tc>
      </w:tr>
      <w:tr w:rsidR="00135B7A" w14:paraId="2A99DF4B" w14:textId="77777777" w:rsidTr="00007D84"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sdt>
            <w:sdtPr>
              <w:id w:val="596527165"/>
              <w:placeholder>
                <w:docPart w:val="C6C9A5B31AA24D40B05468DF4EBA83C7"/>
              </w:placeholder>
              <w:showingPlcHdr/>
              <w15:color w:val="99CCFF"/>
            </w:sdtPr>
            <w:sdtEndPr/>
            <w:sdtContent>
              <w:p w14:paraId="609C91BA" w14:textId="2B2F36F7" w:rsidR="00135B7A" w:rsidRDefault="00007D84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8F8979" w14:textId="77777777" w:rsidR="00135B7A" w:rsidRDefault="00135B7A" w:rsidP="00575B62"/>
        </w:tc>
      </w:tr>
      <w:tr w:rsidR="00135B7A" w14:paraId="720FA249" w14:textId="77777777" w:rsidTr="00007D84"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6C180F4B" w14:textId="77777777" w:rsidR="00135B7A" w:rsidRDefault="00135B7A" w:rsidP="00575B62">
            <w:r w:rsidRPr="007D6771">
              <w:rPr>
                <w:color w:val="44546A" w:themeColor="text2"/>
              </w:rPr>
              <w:t>4.d</w:t>
            </w:r>
            <w:r w:rsidR="005B7917">
              <w:rPr>
                <w:color w:val="44546A" w:themeColor="text2"/>
              </w:rPr>
              <w:t>.</w:t>
            </w:r>
            <w:r w:rsidRPr="007D6771">
              <w:rPr>
                <w:color w:val="44546A" w:themeColor="text2"/>
              </w:rPr>
              <w:t xml:space="preserve"> Most Significant Professional Accomplishments, including Creative Accomplishments, if applicable since most recent paid research and study leave. These can include publications, conference presentations, curricular developments and/or designs, pedagogical innovations/training, special projects, and reports. For publications, indicate whether published/accepted, refereed/non-refereed, co-author(s) if any, with title, journal/publisher, date (if published), and length.</w:t>
            </w:r>
          </w:p>
        </w:tc>
      </w:tr>
      <w:tr w:rsidR="00135B7A" w14:paraId="1257032E" w14:textId="77777777" w:rsidTr="00007D84"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sdt>
            <w:sdtPr>
              <w:id w:val="-2064472149"/>
              <w:placeholder>
                <w:docPart w:val="D4E487DC39CD4123AA73C44AB405572D"/>
              </w:placeholder>
              <w:showingPlcHdr/>
              <w15:color w:val="99CCFF"/>
            </w:sdtPr>
            <w:sdtEndPr/>
            <w:sdtContent>
              <w:p w14:paraId="5CD1B60A" w14:textId="70AC5E05" w:rsidR="00135B7A" w:rsidRDefault="007C5D61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4190A5" w14:textId="77777777" w:rsidR="00135B7A" w:rsidRDefault="00135B7A" w:rsidP="00575B62"/>
        </w:tc>
      </w:tr>
      <w:tr w:rsidR="00135B7A" w14:paraId="39B51CD6" w14:textId="77777777" w:rsidTr="00007D84">
        <w:tc>
          <w:tcPr>
            <w:tcW w:w="1044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F21AB4B" w14:textId="77777777" w:rsidR="00135B7A" w:rsidRDefault="00135B7A" w:rsidP="00575B62">
            <w:r w:rsidRPr="007D6771">
              <w:rPr>
                <w:color w:val="44546A" w:themeColor="text2"/>
              </w:rPr>
              <w:t>4.e. Any other relevant information/request</w:t>
            </w:r>
            <w:r w:rsidR="00B30C72">
              <w:rPr>
                <w:color w:val="44546A" w:themeColor="text2"/>
              </w:rPr>
              <w:t>:</w:t>
            </w:r>
          </w:p>
        </w:tc>
      </w:tr>
      <w:tr w:rsidR="00135B7A" w14:paraId="4DA4E5B2" w14:textId="77777777" w:rsidTr="00007D84">
        <w:tc>
          <w:tcPr>
            <w:tcW w:w="10440" w:type="dxa"/>
          </w:tcPr>
          <w:sdt>
            <w:sdtPr>
              <w:id w:val="-407533256"/>
              <w:placeholder>
                <w:docPart w:val="C9E2C8BDB9AD40BD890CFB0A2FADC76E"/>
              </w:placeholder>
              <w:showingPlcHdr/>
              <w15:color w:val="99CCFF"/>
            </w:sdtPr>
            <w:sdtEndPr/>
            <w:sdtContent>
              <w:p w14:paraId="7420073E" w14:textId="77777777" w:rsidR="00135B7A" w:rsidRDefault="00135B7A" w:rsidP="00135B7A">
                <w:r w:rsidRPr="00A13F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C2DCFF" w14:textId="77777777" w:rsidR="00135B7A" w:rsidRDefault="00135B7A" w:rsidP="00575B62"/>
        </w:tc>
      </w:tr>
    </w:tbl>
    <w:p w14:paraId="4A0CCD4F" w14:textId="77777777" w:rsidR="00AF09B8" w:rsidRDefault="00AF09B8" w:rsidP="00AF09B8">
      <w:pPr>
        <w:spacing w:after="0"/>
        <w:rPr>
          <w:i/>
          <w:u w:val="single"/>
        </w:rPr>
      </w:pPr>
    </w:p>
    <w:p w14:paraId="682D1BE6" w14:textId="77777777" w:rsidR="005B7917" w:rsidRPr="007C1C54" w:rsidRDefault="005B7917" w:rsidP="00575B62">
      <w:pPr>
        <w:rPr>
          <w:i/>
        </w:rPr>
      </w:pPr>
      <w:r w:rsidRPr="002D209D">
        <w:rPr>
          <w:b/>
          <w:i/>
        </w:rPr>
        <w:t>Reminder</w:t>
      </w:r>
      <w:r w:rsidRPr="007C1C54">
        <w:rPr>
          <w:i/>
        </w:rPr>
        <w:t xml:space="preserve">: </w:t>
      </w:r>
      <w:r w:rsidR="00AF09B8">
        <w:rPr>
          <w:i/>
        </w:rPr>
        <w:t>A</w:t>
      </w:r>
      <w:r w:rsidRPr="007C1C54">
        <w:rPr>
          <w:i/>
        </w:rPr>
        <w:t>t the conclusion of the leave, a report on the research and scholarship undertaken is required</w:t>
      </w:r>
      <w:r w:rsidR="007C1C54" w:rsidRPr="007C1C54">
        <w:rPr>
          <w:i/>
        </w:rPr>
        <w:t xml:space="preserve"> to be submitted to the u</w:t>
      </w:r>
      <w:bookmarkStart w:id="0" w:name="_GoBack"/>
      <w:bookmarkEnd w:id="0"/>
      <w:r w:rsidR="007C1C54" w:rsidRPr="007C1C54">
        <w:rPr>
          <w:i/>
        </w:rPr>
        <w:t>nit head</w:t>
      </w:r>
      <w:r w:rsidRPr="007C1C54">
        <w:rPr>
          <w:i/>
        </w:rPr>
        <w:t>.</w:t>
      </w:r>
    </w:p>
    <w:sectPr w:rsidR="005B7917" w:rsidRPr="007C1C54" w:rsidSect="00194FC3">
      <w:footerReference w:type="default" r:id="rId8"/>
      <w:pgSz w:w="12240" w:h="15840"/>
      <w:pgMar w:top="360" w:right="720" w:bottom="720" w:left="72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2877" w14:textId="77777777" w:rsidR="00037A8C" w:rsidRDefault="00037A8C" w:rsidP="00037A8C">
      <w:pPr>
        <w:spacing w:after="0" w:line="240" w:lineRule="auto"/>
      </w:pPr>
      <w:r>
        <w:separator/>
      </w:r>
    </w:p>
  </w:endnote>
  <w:endnote w:type="continuationSeparator" w:id="0">
    <w:p w14:paraId="53708147" w14:textId="77777777" w:rsidR="00037A8C" w:rsidRDefault="00037A8C" w:rsidP="0003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5BB5" w14:textId="6397AB1B" w:rsidR="00037A8C" w:rsidRPr="00B005B9" w:rsidRDefault="00037A8C">
    <w:pPr>
      <w:pStyle w:val="Footer"/>
      <w:rPr>
        <w:i/>
        <w:sz w:val="18"/>
        <w:szCs w:val="18"/>
      </w:rPr>
    </w:pPr>
    <w:r w:rsidRPr="00B005B9">
      <w:rPr>
        <w:i/>
        <w:sz w:val="18"/>
        <w:szCs w:val="18"/>
      </w:rPr>
      <w:t>Research and Study Leave Form</w:t>
    </w:r>
    <w:r w:rsidR="00B005B9" w:rsidRPr="00B005B9">
      <w:rPr>
        <w:i/>
        <w:sz w:val="18"/>
        <w:szCs w:val="18"/>
      </w:rPr>
      <w:t xml:space="preserve"> </w:t>
    </w:r>
    <w:r w:rsidRPr="00B005B9">
      <w:rPr>
        <w:i/>
        <w:sz w:val="18"/>
        <w:szCs w:val="18"/>
      </w:rPr>
      <w:t>September 202</w:t>
    </w:r>
    <w:r w:rsidR="009D0EE8">
      <w:rPr>
        <w:i/>
        <w:sz w:val="18"/>
        <w:szCs w:val="18"/>
      </w:rPr>
      <w:t>2</w:t>
    </w:r>
    <w:r w:rsidR="00B005B9" w:rsidRPr="00B005B9">
      <w:rPr>
        <w:i/>
        <w:sz w:val="18"/>
        <w:szCs w:val="18"/>
      </w:rPr>
      <w:tab/>
    </w:r>
    <w:r w:rsidR="00B005B9" w:rsidRPr="00B005B9">
      <w:rPr>
        <w:i/>
        <w:sz w:val="18"/>
        <w:szCs w:val="18"/>
      </w:rPr>
      <w:tab/>
      <w:t xml:space="preserve">Page </w:t>
    </w:r>
    <w:r w:rsidR="00B005B9" w:rsidRPr="00B005B9">
      <w:rPr>
        <w:b/>
        <w:bCs/>
        <w:i/>
        <w:sz w:val="18"/>
        <w:szCs w:val="18"/>
      </w:rPr>
      <w:fldChar w:fldCharType="begin"/>
    </w:r>
    <w:r w:rsidR="00B005B9" w:rsidRPr="00B005B9">
      <w:rPr>
        <w:b/>
        <w:bCs/>
        <w:i/>
        <w:sz w:val="18"/>
        <w:szCs w:val="18"/>
      </w:rPr>
      <w:instrText xml:space="preserve"> PAGE  \* Arabic  \* MERGEFORMAT </w:instrText>
    </w:r>
    <w:r w:rsidR="00B005B9" w:rsidRPr="00B005B9">
      <w:rPr>
        <w:b/>
        <w:bCs/>
        <w:i/>
        <w:sz w:val="18"/>
        <w:szCs w:val="18"/>
      </w:rPr>
      <w:fldChar w:fldCharType="separate"/>
    </w:r>
    <w:r w:rsidR="00B005B9" w:rsidRPr="00B005B9">
      <w:rPr>
        <w:b/>
        <w:bCs/>
        <w:i/>
        <w:noProof/>
        <w:sz w:val="18"/>
        <w:szCs w:val="18"/>
      </w:rPr>
      <w:t>1</w:t>
    </w:r>
    <w:r w:rsidR="00B005B9" w:rsidRPr="00B005B9">
      <w:rPr>
        <w:b/>
        <w:bCs/>
        <w:i/>
        <w:sz w:val="18"/>
        <w:szCs w:val="18"/>
      </w:rPr>
      <w:fldChar w:fldCharType="end"/>
    </w:r>
    <w:r w:rsidR="00B005B9" w:rsidRPr="00B005B9">
      <w:rPr>
        <w:i/>
        <w:sz w:val="18"/>
        <w:szCs w:val="18"/>
      </w:rPr>
      <w:t xml:space="preserve"> of </w:t>
    </w:r>
    <w:r w:rsidR="00B005B9" w:rsidRPr="00B005B9">
      <w:rPr>
        <w:b/>
        <w:bCs/>
        <w:i/>
        <w:sz w:val="18"/>
        <w:szCs w:val="18"/>
      </w:rPr>
      <w:fldChar w:fldCharType="begin"/>
    </w:r>
    <w:r w:rsidR="00B005B9" w:rsidRPr="00B005B9">
      <w:rPr>
        <w:b/>
        <w:bCs/>
        <w:i/>
        <w:sz w:val="18"/>
        <w:szCs w:val="18"/>
      </w:rPr>
      <w:instrText xml:space="preserve"> NUMPAGES  \* Arabic  \* MERGEFORMAT </w:instrText>
    </w:r>
    <w:r w:rsidR="00B005B9" w:rsidRPr="00B005B9">
      <w:rPr>
        <w:b/>
        <w:bCs/>
        <w:i/>
        <w:sz w:val="18"/>
        <w:szCs w:val="18"/>
      </w:rPr>
      <w:fldChar w:fldCharType="separate"/>
    </w:r>
    <w:r w:rsidR="00B005B9" w:rsidRPr="00B005B9">
      <w:rPr>
        <w:b/>
        <w:bCs/>
        <w:i/>
        <w:noProof/>
        <w:sz w:val="18"/>
        <w:szCs w:val="18"/>
      </w:rPr>
      <w:t>2</w:t>
    </w:r>
    <w:r w:rsidR="00B005B9" w:rsidRPr="00B005B9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4AD1" w14:textId="77777777" w:rsidR="00037A8C" w:rsidRDefault="00037A8C" w:rsidP="00037A8C">
      <w:pPr>
        <w:spacing w:after="0" w:line="240" w:lineRule="auto"/>
      </w:pPr>
      <w:r>
        <w:separator/>
      </w:r>
    </w:p>
  </w:footnote>
  <w:footnote w:type="continuationSeparator" w:id="0">
    <w:p w14:paraId="36B78D92" w14:textId="77777777" w:rsidR="00037A8C" w:rsidRDefault="00037A8C" w:rsidP="0003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26D"/>
    <w:multiLevelType w:val="hybridMultilevel"/>
    <w:tmpl w:val="C896A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830A30"/>
    <w:multiLevelType w:val="multilevel"/>
    <w:tmpl w:val="F29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27B3D"/>
    <w:multiLevelType w:val="hybridMultilevel"/>
    <w:tmpl w:val="2C1C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7D44"/>
    <w:multiLevelType w:val="hybridMultilevel"/>
    <w:tmpl w:val="C29A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2A"/>
    <w:rsid w:val="00007D84"/>
    <w:rsid w:val="00037A8C"/>
    <w:rsid w:val="000423F1"/>
    <w:rsid w:val="000443BF"/>
    <w:rsid w:val="000566B4"/>
    <w:rsid w:val="00061669"/>
    <w:rsid w:val="00066F49"/>
    <w:rsid w:val="000C7215"/>
    <w:rsid w:val="000D4E3C"/>
    <w:rsid w:val="00122F81"/>
    <w:rsid w:val="00123C8D"/>
    <w:rsid w:val="00132886"/>
    <w:rsid w:val="00135B7A"/>
    <w:rsid w:val="00157211"/>
    <w:rsid w:val="001929D6"/>
    <w:rsid w:val="00194FC3"/>
    <w:rsid w:val="001A646F"/>
    <w:rsid w:val="00202821"/>
    <w:rsid w:val="00216E55"/>
    <w:rsid w:val="0023632A"/>
    <w:rsid w:val="00247902"/>
    <w:rsid w:val="002A4BFA"/>
    <w:rsid w:val="002D209D"/>
    <w:rsid w:val="002E61D2"/>
    <w:rsid w:val="002F339C"/>
    <w:rsid w:val="00327C5D"/>
    <w:rsid w:val="00375A99"/>
    <w:rsid w:val="003D0395"/>
    <w:rsid w:val="00480CDF"/>
    <w:rsid w:val="004A4BA2"/>
    <w:rsid w:val="004E4651"/>
    <w:rsid w:val="00517745"/>
    <w:rsid w:val="0052603A"/>
    <w:rsid w:val="00564BA2"/>
    <w:rsid w:val="00575B62"/>
    <w:rsid w:val="00596442"/>
    <w:rsid w:val="005B7917"/>
    <w:rsid w:val="006106B7"/>
    <w:rsid w:val="0066377C"/>
    <w:rsid w:val="006673C6"/>
    <w:rsid w:val="00667BF9"/>
    <w:rsid w:val="006804BF"/>
    <w:rsid w:val="006E7971"/>
    <w:rsid w:val="007115B0"/>
    <w:rsid w:val="0076453D"/>
    <w:rsid w:val="00780791"/>
    <w:rsid w:val="00783C00"/>
    <w:rsid w:val="007C0825"/>
    <w:rsid w:val="007C1C54"/>
    <w:rsid w:val="007C5D61"/>
    <w:rsid w:val="007D6771"/>
    <w:rsid w:val="007F1ABC"/>
    <w:rsid w:val="00876EFC"/>
    <w:rsid w:val="00893A37"/>
    <w:rsid w:val="008F5DA3"/>
    <w:rsid w:val="00904C0B"/>
    <w:rsid w:val="009869EA"/>
    <w:rsid w:val="00992BF6"/>
    <w:rsid w:val="009D0EE8"/>
    <w:rsid w:val="00A03F51"/>
    <w:rsid w:val="00A13A40"/>
    <w:rsid w:val="00A43D01"/>
    <w:rsid w:val="00A931B8"/>
    <w:rsid w:val="00AA59DB"/>
    <w:rsid w:val="00AA77D5"/>
    <w:rsid w:val="00AF09B8"/>
    <w:rsid w:val="00AF271E"/>
    <w:rsid w:val="00B005B9"/>
    <w:rsid w:val="00B2224E"/>
    <w:rsid w:val="00B30C72"/>
    <w:rsid w:val="00B51F4F"/>
    <w:rsid w:val="00BA375A"/>
    <w:rsid w:val="00BB2191"/>
    <w:rsid w:val="00BF66ED"/>
    <w:rsid w:val="00C01B3F"/>
    <w:rsid w:val="00C330BE"/>
    <w:rsid w:val="00C356E0"/>
    <w:rsid w:val="00C70D37"/>
    <w:rsid w:val="00CC3222"/>
    <w:rsid w:val="00CE244D"/>
    <w:rsid w:val="00D316E2"/>
    <w:rsid w:val="00D3651D"/>
    <w:rsid w:val="00D41B7A"/>
    <w:rsid w:val="00D711A8"/>
    <w:rsid w:val="00DA2C46"/>
    <w:rsid w:val="00DC1DBD"/>
    <w:rsid w:val="00DE62B4"/>
    <w:rsid w:val="00E050E5"/>
    <w:rsid w:val="00E204E4"/>
    <w:rsid w:val="00E20F59"/>
    <w:rsid w:val="00E747C1"/>
    <w:rsid w:val="00EF27F1"/>
    <w:rsid w:val="00F555CE"/>
    <w:rsid w:val="00F5720E"/>
    <w:rsid w:val="00F81ABD"/>
    <w:rsid w:val="00FA0B90"/>
    <w:rsid w:val="00FD3BD3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7FD821"/>
  <w15:chartTrackingRefBased/>
  <w15:docId w15:val="{80EAC123-3156-4438-9AC6-8B6D46D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32A"/>
    <w:rPr>
      <w:color w:val="808080"/>
    </w:rPr>
  </w:style>
  <w:style w:type="paragraph" w:styleId="ListParagraph">
    <w:name w:val="List Paragraph"/>
    <w:basedOn w:val="Normal"/>
    <w:uiPriority w:val="34"/>
    <w:qFormat/>
    <w:rsid w:val="00667BF9"/>
    <w:pPr>
      <w:ind w:left="720"/>
      <w:contextualSpacing/>
    </w:pPr>
  </w:style>
  <w:style w:type="table" w:styleId="TableGrid">
    <w:name w:val="Table Grid"/>
    <w:basedOn w:val="TableNormal"/>
    <w:uiPriority w:val="59"/>
    <w:rsid w:val="00C3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8C"/>
  </w:style>
  <w:style w:type="paragraph" w:styleId="Footer">
    <w:name w:val="footer"/>
    <w:basedOn w:val="Normal"/>
    <w:link w:val="FooterChar"/>
    <w:uiPriority w:val="99"/>
    <w:unhideWhenUsed/>
    <w:rsid w:val="0003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8C"/>
  </w:style>
  <w:style w:type="paragraph" w:styleId="BalloonText">
    <w:name w:val="Balloon Text"/>
    <w:basedOn w:val="Normal"/>
    <w:link w:val="BalloonTextChar"/>
    <w:uiPriority w:val="99"/>
    <w:semiHidden/>
    <w:unhideWhenUsed/>
    <w:rsid w:val="0019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EF20-2EE9-447F-8A6B-AB01AB4A310F}"/>
      </w:docPartPr>
      <w:docPartBody>
        <w:p w:rsidR="00171D70" w:rsidRDefault="009F332F"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A9F2D54B84DD38241DC2CD82C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8BD0-11CE-4091-B59F-1ECBB4652BDC}"/>
      </w:docPartPr>
      <w:docPartBody>
        <w:p w:rsidR="00171D70" w:rsidRDefault="009F332F" w:rsidP="009F332F">
          <w:pPr>
            <w:pStyle w:val="501A9F2D54B84DD38241DC2CD82C9FB5"/>
          </w:pPr>
          <w:r w:rsidRPr="00E07152">
            <w:rPr>
              <w:rStyle w:val="PlaceholderText"/>
            </w:rPr>
            <w:t>Choose an item.</w:t>
          </w:r>
        </w:p>
      </w:docPartBody>
    </w:docPart>
    <w:docPart>
      <w:docPartPr>
        <w:name w:val="A1EED7428DED454FA764F12C337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6409-88A7-4B9A-8242-752B8546196E}"/>
      </w:docPartPr>
      <w:docPartBody>
        <w:p w:rsidR="00171D70" w:rsidRDefault="009F332F" w:rsidP="009F332F">
          <w:pPr>
            <w:pStyle w:val="A1EED7428DED454FA764F12C33797EB4"/>
          </w:pPr>
          <w:r w:rsidRPr="00480CDF">
            <w:rPr>
              <w:rStyle w:val="PlaceholderText"/>
            </w:rPr>
            <w:t>Choose an item.</w:t>
          </w:r>
        </w:p>
      </w:docPartBody>
    </w:docPart>
    <w:docPart>
      <w:docPartPr>
        <w:name w:val="A53E2A5E5FA74320BE9EFFE6A038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888C-329D-4356-A5D8-944E3B9B61F1}"/>
      </w:docPartPr>
      <w:docPartBody>
        <w:p w:rsidR="002269D1" w:rsidRDefault="00171D70" w:rsidP="00171D70">
          <w:pPr>
            <w:pStyle w:val="A53E2A5E5FA74320BE9EFFE6A03863B8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17784C5B24FDAB0669E2F46F2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C4EE-9483-4B13-B6D1-29E3B8215CE4}"/>
      </w:docPartPr>
      <w:docPartBody>
        <w:p w:rsidR="002269D1" w:rsidRDefault="00171D70" w:rsidP="00171D70">
          <w:pPr>
            <w:pStyle w:val="B0217784C5B24FDAB0669E2F46F23C35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9A5B31AA24D40B05468DF4EBA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30BC-841D-4C37-8312-120D42C7590D}"/>
      </w:docPartPr>
      <w:docPartBody>
        <w:p w:rsidR="002269D1" w:rsidRDefault="00171D70" w:rsidP="00171D70">
          <w:pPr>
            <w:pStyle w:val="C6C9A5B31AA24D40B05468DF4EBA83C7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487DC39CD4123AA73C44AB405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4B7C-2FED-47E8-89CD-920B18280FD3}"/>
      </w:docPartPr>
      <w:docPartBody>
        <w:p w:rsidR="002269D1" w:rsidRDefault="00171D70" w:rsidP="00171D70">
          <w:pPr>
            <w:pStyle w:val="D4E487DC39CD4123AA73C44AB405572D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2C8BDB9AD40BD890CFB0A2FAD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8897-9239-4766-9AF7-48FAFF305381}"/>
      </w:docPartPr>
      <w:docPartBody>
        <w:p w:rsidR="002269D1" w:rsidRDefault="00171D70" w:rsidP="00171D70">
          <w:pPr>
            <w:pStyle w:val="C9E2C8BDB9AD40BD890CFB0A2FADC76E"/>
          </w:pPr>
          <w:r w:rsidRPr="00A13F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9F24-04E1-4E5F-9EBA-59DDC0B0C8EC}"/>
      </w:docPartPr>
      <w:docPartBody>
        <w:p w:rsidR="00CC16CA" w:rsidRDefault="00EC4B49">
          <w:r w:rsidRPr="001032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F2"/>
    <w:rsid w:val="00171D70"/>
    <w:rsid w:val="002269D1"/>
    <w:rsid w:val="004202F2"/>
    <w:rsid w:val="006F1704"/>
    <w:rsid w:val="009F332F"/>
    <w:rsid w:val="00C930FE"/>
    <w:rsid w:val="00CC16CA"/>
    <w:rsid w:val="00E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B49"/>
    <w:rPr>
      <w:color w:val="808080"/>
    </w:rPr>
  </w:style>
  <w:style w:type="paragraph" w:customStyle="1" w:styleId="F5CB2932622A4A458D02663E7351FC73">
    <w:name w:val="F5CB2932622A4A458D02663E7351FC73"/>
    <w:rsid w:val="004202F2"/>
    <w:rPr>
      <w:rFonts w:eastAsiaTheme="minorHAnsi"/>
    </w:rPr>
  </w:style>
  <w:style w:type="paragraph" w:customStyle="1" w:styleId="99211F2372D1463289CA2EC667562517">
    <w:name w:val="99211F2372D1463289CA2EC667562517"/>
    <w:rsid w:val="004202F2"/>
  </w:style>
  <w:style w:type="paragraph" w:customStyle="1" w:styleId="9D6412A1DA9546C78CAE747CE1A78EFE">
    <w:name w:val="9D6412A1DA9546C78CAE747CE1A78EFE"/>
    <w:rsid w:val="004202F2"/>
  </w:style>
  <w:style w:type="paragraph" w:customStyle="1" w:styleId="99211F2372D1463289CA2EC6675625171">
    <w:name w:val="99211F2372D1463289CA2EC6675625171"/>
    <w:rsid w:val="004202F2"/>
    <w:rPr>
      <w:rFonts w:eastAsiaTheme="minorHAnsi"/>
    </w:rPr>
  </w:style>
  <w:style w:type="paragraph" w:customStyle="1" w:styleId="1F64A2E7F45D41998876FCC819BD4C86">
    <w:name w:val="1F64A2E7F45D41998876FCC819BD4C86"/>
    <w:rsid w:val="004202F2"/>
    <w:rPr>
      <w:rFonts w:eastAsiaTheme="minorHAnsi"/>
    </w:rPr>
  </w:style>
  <w:style w:type="paragraph" w:customStyle="1" w:styleId="94C5F535641743AE8CADBF2BD237316B">
    <w:name w:val="94C5F535641743AE8CADBF2BD237316B"/>
    <w:rsid w:val="004202F2"/>
    <w:rPr>
      <w:rFonts w:eastAsiaTheme="minorHAnsi"/>
    </w:rPr>
  </w:style>
  <w:style w:type="paragraph" w:customStyle="1" w:styleId="99211F2372D1463289CA2EC6675625172">
    <w:name w:val="99211F2372D1463289CA2EC6675625172"/>
    <w:rsid w:val="009F332F"/>
    <w:rPr>
      <w:rFonts w:eastAsiaTheme="minorHAnsi"/>
    </w:rPr>
  </w:style>
  <w:style w:type="paragraph" w:customStyle="1" w:styleId="1F64A2E7F45D41998876FCC819BD4C861">
    <w:name w:val="1F64A2E7F45D41998876FCC819BD4C861"/>
    <w:rsid w:val="009F332F"/>
    <w:rPr>
      <w:rFonts w:eastAsiaTheme="minorHAnsi"/>
    </w:rPr>
  </w:style>
  <w:style w:type="paragraph" w:customStyle="1" w:styleId="94C5F535641743AE8CADBF2BD237316B1">
    <w:name w:val="94C5F535641743AE8CADBF2BD237316B1"/>
    <w:rsid w:val="009F332F"/>
    <w:rPr>
      <w:rFonts w:eastAsiaTheme="minorHAnsi"/>
    </w:rPr>
  </w:style>
  <w:style w:type="paragraph" w:customStyle="1" w:styleId="DD26915526F843C5AEEE63C3AE712C39">
    <w:name w:val="DD26915526F843C5AEEE63C3AE712C39"/>
    <w:rsid w:val="009F332F"/>
  </w:style>
  <w:style w:type="paragraph" w:customStyle="1" w:styleId="11218243D46F4E38913127D0CCAEC1BE">
    <w:name w:val="11218243D46F4E38913127D0CCAEC1BE"/>
    <w:rsid w:val="009F332F"/>
  </w:style>
  <w:style w:type="paragraph" w:customStyle="1" w:styleId="5FC0AEAF55974C01A0AD26010559357A">
    <w:name w:val="5FC0AEAF55974C01A0AD26010559357A"/>
    <w:rsid w:val="009F332F"/>
  </w:style>
  <w:style w:type="paragraph" w:customStyle="1" w:styleId="821F2FA59BA04BCBAA8C2F6189A6E827">
    <w:name w:val="821F2FA59BA04BCBAA8C2F6189A6E827"/>
    <w:rsid w:val="009F332F"/>
  </w:style>
  <w:style w:type="paragraph" w:customStyle="1" w:styleId="501A9F2D54B84DD38241DC2CD82C9FB5">
    <w:name w:val="501A9F2D54B84DD38241DC2CD82C9FB5"/>
    <w:rsid w:val="009F332F"/>
  </w:style>
  <w:style w:type="paragraph" w:customStyle="1" w:styleId="A1EED7428DED454FA764F12C33797EB4">
    <w:name w:val="A1EED7428DED454FA764F12C33797EB4"/>
    <w:rsid w:val="009F332F"/>
  </w:style>
  <w:style w:type="paragraph" w:customStyle="1" w:styleId="D69DDD54B55C45BDB60698A5B1EEF2D7">
    <w:name w:val="D69DDD54B55C45BDB60698A5B1EEF2D7"/>
    <w:rsid w:val="009F332F"/>
  </w:style>
  <w:style w:type="paragraph" w:customStyle="1" w:styleId="A97F82EAB9854CF08B3115A5FE8A0C1F">
    <w:name w:val="A97F82EAB9854CF08B3115A5FE8A0C1F"/>
    <w:rsid w:val="009F332F"/>
  </w:style>
  <w:style w:type="paragraph" w:customStyle="1" w:styleId="8C02B8812B754289939C15414048CB01">
    <w:name w:val="8C02B8812B754289939C15414048CB01"/>
    <w:rsid w:val="009F332F"/>
  </w:style>
  <w:style w:type="paragraph" w:customStyle="1" w:styleId="A9187490D0B4429FB204602E6E74F8EA">
    <w:name w:val="A9187490D0B4429FB204602E6E74F8EA"/>
    <w:rsid w:val="009F332F"/>
  </w:style>
  <w:style w:type="paragraph" w:customStyle="1" w:styleId="A53E2A5E5FA74320BE9EFFE6A03863B8">
    <w:name w:val="A53E2A5E5FA74320BE9EFFE6A03863B8"/>
    <w:rsid w:val="00171D70"/>
  </w:style>
  <w:style w:type="paragraph" w:customStyle="1" w:styleId="B0217784C5B24FDAB0669E2F46F23C35">
    <w:name w:val="B0217784C5B24FDAB0669E2F46F23C35"/>
    <w:rsid w:val="00171D70"/>
  </w:style>
  <w:style w:type="paragraph" w:customStyle="1" w:styleId="C6C9A5B31AA24D40B05468DF4EBA83C7">
    <w:name w:val="C6C9A5B31AA24D40B05468DF4EBA83C7"/>
    <w:rsid w:val="00171D70"/>
  </w:style>
  <w:style w:type="paragraph" w:customStyle="1" w:styleId="D4E487DC39CD4123AA73C44AB405572D">
    <w:name w:val="D4E487DC39CD4123AA73C44AB405572D"/>
    <w:rsid w:val="00171D70"/>
  </w:style>
  <w:style w:type="paragraph" w:customStyle="1" w:styleId="C9E2C8BDB9AD40BD890CFB0A2FADC76E">
    <w:name w:val="C9E2C8BDB9AD40BD890CFB0A2FADC76E"/>
    <w:rsid w:val="00171D70"/>
  </w:style>
  <w:style w:type="paragraph" w:customStyle="1" w:styleId="38E4CF68638644258031987E08D2D44A">
    <w:name w:val="38E4CF68638644258031987E08D2D44A"/>
    <w:rsid w:val="002269D1"/>
  </w:style>
  <w:style w:type="paragraph" w:customStyle="1" w:styleId="DD462F76C5EB4347AC4E1A85422D53B0">
    <w:name w:val="DD462F76C5EB4347AC4E1A85422D53B0"/>
    <w:rsid w:val="002269D1"/>
  </w:style>
  <w:style w:type="paragraph" w:customStyle="1" w:styleId="8F7A37410D1042CDA676692DC8224EEB">
    <w:name w:val="8F7A37410D1042CDA676692DC8224EEB"/>
    <w:rsid w:val="002269D1"/>
  </w:style>
  <w:style w:type="paragraph" w:customStyle="1" w:styleId="CB47BB5F150A46E5BE1790042012BAA0">
    <w:name w:val="CB47BB5F150A46E5BE1790042012BAA0"/>
    <w:rsid w:val="002269D1"/>
  </w:style>
  <w:style w:type="paragraph" w:customStyle="1" w:styleId="6E411AF9A0F8461C9C8E196FD25650BE">
    <w:name w:val="6E411AF9A0F8461C9C8E196FD25650BE"/>
    <w:rsid w:val="002269D1"/>
  </w:style>
  <w:style w:type="paragraph" w:customStyle="1" w:styleId="9C5DB47E01A34BF09303172AA03B346B">
    <w:name w:val="9C5DB47E01A34BF09303172AA03B346B"/>
    <w:rsid w:val="002269D1"/>
  </w:style>
  <w:style w:type="paragraph" w:customStyle="1" w:styleId="4C595DD02D1144D1959205EF0D58FF4D">
    <w:name w:val="4C595DD02D1144D1959205EF0D58FF4D"/>
    <w:rsid w:val="002269D1"/>
  </w:style>
  <w:style w:type="paragraph" w:customStyle="1" w:styleId="25A985C9AF8942FB9FD461DB0AB4DC80">
    <w:name w:val="25A985C9AF8942FB9FD461DB0AB4DC80"/>
    <w:rsid w:val="002269D1"/>
  </w:style>
  <w:style w:type="paragraph" w:customStyle="1" w:styleId="7698576A8D0948C89D51342ED5B84B2F">
    <w:name w:val="7698576A8D0948C89D51342ED5B84B2F"/>
    <w:rsid w:val="002269D1"/>
  </w:style>
  <w:style w:type="paragraph" w:customStyle="1" w:styleId="BE13D2B51A2C457285046AEAA5DAE1A6">
    <w:name w:val="BE13D2B51A2C457285046AEAA5DAE1A6"/>
    <w:rsid w:val="002269D1"/>
  </w:style>
  <w:style w:type="paragraph" w:customStyle="1" w:styleId="CBA94935FB32408FBD7197D7AE7C8ED7">
    <w:name w:val="CBA94935FB32408FBD7197D7AE7C8ED7"/>
    <w:rsid w:val="002269D1"/>
  </w:style>
  <w:style w:type="paragraph" w:customStyle="1" w:styleId="E671F37BC5614CF283D63A571878E5CF">
    <w:name w:val="E671F37BC5614CF283D63A571878E5CF"/>
    <w:rsid w:val="00C93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E79F-CEBF-42AC-AC2D-207F769E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 Pontigon Montgomery</dc:creator>
  <cp:keywords/>
  <dc:description/>
  <cp:lastModifiedBy>Anne Louise Pontigon Montgomery</cp:lastModifiedBy>
  <cp:revision>5</cp:revision>
  <dcterms:created xsi:type="dcterms:W3CDTF">2022-09-12T15:44:00Z</dcterms:created>
  <dcterms:modified xsi:type="dcterms:W3CDTF">2022-09-13T18:00:00Z</dcterms:modified>
</cp:coreProperties>
</file>